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22EA" w14:textId="24F9BA8E" w:rsidR="00D64038" w:rsidRPr="00D64038" w:rsidRDefault="00CF0F25" w:rsidP="00793374">
      <w:pPr>
        <w:tabs>
          <w:tab w:val="right" w:pos="9790"/>
        </w:tabs>
        <w:jc w:val="center"/>
        <w:rPr>
          <w:rFonts w:cstheme="minorHAnsi"/>
          <w:sz w:val="22"/>
          <w:szCs w:val="22"/>
        </w:rPr>
      </w:pPr>
      <w:r>
        <w:rPr>
          <w:rFonts w:cstheme="minorHAnsi"/>
          <w:sz w:val="22"/>
          <w:szCs w:val="22"/>
        </w:rPr>
        <w:t xml:space="preserve"> </w:t>
      </w:r>
    </w:p>
    <w:p w14:paraId="25059982" w14:textId="77777777" w:rsidR="00D64038" w:rsidRPr="00D64038" w:rsidRDefault="00D64038" w:rsidP="00961AD3">
      <w:pPr>
        <w:jc w:val="center"/>
        <w:rPr>
          <w:rFonts w:cstheme="minorHAnsi"/>
          <w:b/>
          <w:bCs/>
          <w:sz w:val="22"/>
          <w:szCs w:val="22"/>
        </w:rPr>
      </w:pPr>
    </w:p>
    <w:p w14:paraId="61EF2355" w14:textId="4364F7FD" w:rsidR="00D64038" w:rsidRPr="00D64038" w:rsidRDefault="00D64038" w:rsidP="00D64038">
      <w:pPr>
        <w:pStyle w:val="Subttulo"/>
        <w:spacing w:before="0"/>
        <w:jc w:val="center"/>
        <w:rPr>
          <w:rFonts w:asciiTheme="minorHAnsi" w:hAnsiTheme="minorHAnsi" w:cstheme="minorHAnsi"/>
          <w:b/>
          <w:bCs/>
        </w:rPr>
      </w:pPr>
      <w:r w:rsidRPr="00D64038">
        <w:rPr>
          <w:rFonts w:asciiTheme="minorHAnsi" w:hAnsiTheme="minorHAnsi" w:cstheme="minorHAnsi"/>
          <w:b/>
          <w:bCs/>
        </w:rPr>
        <w:t>CONTRATO HOMOLOGADO DE COMPRAVENTA DE VINO</w:t>
      </w:r>
    </w:p>
    <w:p w14:paraId="62DED515" w14:textId="7736590D" w:rsidR="00D64038" w:rsidRPr="00D64038" w:rsidRDefault="00D64038" w:rsidP="00D64038">
      <w:pPr>
        <w:pStyle w:val="Subttulo"/>
        <w:spacing w:before="0"/>
        <w:jc w:val="center"/>
        <w:rPr>
          <w:rFonts w:asciiTheme="minorHAnsi" w:hAnsiTheme="minorHAnsi" w:cstheme="minorHAnsi"/>
          <w:b/>
          <w:bCs/>
        </w:rPr>
      </w:pPr>
      <w:r w:rsidRPr="00D64038">
        <w:rPr>
          <w:rFonts w:asciiTheme="minorHAnsi" w:hAnsiTheme="minorHAnsi" w:cstheme="minorHAnsi"/>
          <w:b/>
          <w:bCs/>
        </w:rPr>
        <w:t>(Orden APA/</w:t>
      </w:r>
      <w:r w:rsidR="00796A75">
        <w:rPr>
          <w:rFonts w:asciiTheme="minorHAnsi" w:hAnsiTheme="minorHAnsi" w:cstheme="minorHAnsi"/>
          <w:b/>
          <w:bCs/>
        </w:rPr>
        <w:t>787</w:t>
      </w:r>
      <w:r w:rsidRPr="00D64038">
        <w:rPr>
          <w:rFonts w:asciiTheme="minorHAnsi" w:hAnsiTheme="minorHAnsi" w:cstheme="minorHAnsi"/>
          <w:b/>
          <w:bCs/>
        </w:rPr>
        <w:t>/2024)</w:t>
      </w:r>
    </w:p>
    <w:p w14:paraId="19A18410" w14:textId="77777777" w:rsidR="00D64038" w:rsidRPr="00D64038" w:rsidRDefault="00D64038" w:rsidP="004B0BC3">
      <w:pPr>
        <w:rPr>
          <w:rFonts w:cstheme="minorHAnsi"/>
          <w:sz w:val="22"/>
          <w:szCs w:val="22"/>
        </w:rPr>
      </w:pPr>
    </w:p>
    <w:p w14:paraId="48443CE9" w14:textId="77777777" w:rsidR="00796A75" w:rsidRDefault="00796A75" w:rsidP="004B0BC3">
      <w:pPr>
        <w:jc w:val="both"/>
        <w:rPr>
          <w:rFonts w:cstheme="minorHAnsi"/>
          <w:sz w:val="22"/>
          <w:szCs w:val="22"/>
        </w:rPr>
      </w:pPr>
    </w:p>
    <w:p w14:paraId="7493352A" w14:textId="4694D7F8" w:rsidR="00796A75" w:rsidRDefault="00796A75" w:rsidP="004B0BC3">
      <w:pPr>
        <w:jc w:val="both"/>
        <w:rPr>
          <w:rFonts w:cstheme="minorHAnsi"/>
          <w:sz w:val="22"/>
          <w:szCs w:val="22"/>
        </w:rPr>
      </w:pPr>
      <w:r>
        <w:rPr>
          <w:rFonts w:cstheme="minorHAnsi"/>
          <w:sz w:val="22"/>
          <w:szCs w:val="22"/>
        </w:rPr>
        <w:t xml:space="preserve">Contrato </w:t>
      </w:r>
      <w:proofErr w:type="spellStart"/>
      <w:r>
        <w:rPr>
          <w:rFonts w:cstheme="minorHAnsi"/>
          <w:sz w:val="22"/>
          <w:szCs w:val="22"/>
        </w:rPr>
        <w:t>Nº</w:t>
      </w:r>
      <w:proofErr w:type="spellEnd"/>
      <w:r>
        <w:rPr>
          <w:rFonts w:cstheme="minorHAnsi"/>
          <w:sz w:val="22"/>
          <w:szCs w:val="22"/>
        </w:rPr>
        <w:t xml:space="preserve"> …………………………………………………</w:t>
      </w:r>
    </w:p>
    <w:p w14:paraId="208ABB4F" w14:textId="77777777" w:rsidR="00796A75" w:rsidRDefault="00796A75" w:rsidP="004B0BC3">
      <w:pPr>
        <w:jc w:val="both"/>
        <w:rPr>
          <w:rFonts w:cstheme="minorHAnsi"/>
          <w:sz w:val="22"/>
          <w:szCs w:val="22"/>
        </w:rPr>
      </w:pPr>
    </w:p>
    <w:p w14:paraId="64540FD5" w14:textId="7CE19161" w:rsidR="00D64038" w:rsidRPr="00D64038" w:rsidRDefault="00D64038" w:rsidP="004B0BC3">
      <w:pPr>
        <w:jc w:val="both"/>
        <w:rPr>
          <w:rFonts w:cstheme="minorHAnsi"/>
          <w:sz w:val="22"/>
          <w:szCs w:val="22"/>
        </w:rPr>
      </w:pPr>
      <w:r w:rsidRPr="00D64038">
        <w:rPr>
          <w:rFonts w:cstheme="minorHAnsi"/>
          <w:sz w:val="22"/>
          <w:szCs w:val="22"/>
        </w:rPr>
        <w:t>En……………………………, a…. de…………… de 20…</w:t>
      </w:r>
    </w:p>
    <w:p w14:paraId="2B32AE42" w14:textId="77777777" w:rsidR="00D64038" w:rsidRDefault="00D64038" w:rsidP="004B0BC3">
      <w:pPr>
        <w:jc w:val="both"/>
        <w:rPr>
          <w:rFonts w:cstheme="minorHAnsi"/>
          <w:sz w:val="22"/>
          <w:szCs w:val="22"/>
        </w:rPr>
      </w:pPr>
    </w:p>
    <w:p w14:paraId="39E81D14" w14:textId="77777777" w:rsidR="00D64038" w:rsidRPr="00D64038" w:rsidRDefault="00D64038" w:rsidP="004B0BC3">
      <w:pPr>
        <w:jc w:val="both"/>
        <w:rPr>
          <w:rFonts w:cstheme="minorHAnsi"/>
          <w:sz w:val="22"/>
          <w:szCs w:val="22"/>
        </w:rPr>
      </w:pPr>
    </w:p>
    <w:p w14:paraId="5253F4F0" w14:textId="77777777" w:rsidR="00D64038" w:rsidRPr="00D64038" w:rsidRDefault="00D64038" w:rsidP="004B0BC3">
      <w:pPr>
        <w:jc w:val="center"/>
        <w:rPr>
          <w:rFonts w:cstheme="minorHAnsi"/>
          <w:b/>
          <w:bCs/>
          <w:sz w:val="22"/>
          <w:szCs w:val="22"/>
        </w:rPr>
      </w:pPr>
      <w:r w:rsidRPr="00D64038">
        <w:rPr>
          <w:rFonts w:cstheme="minorHAnsi"/>
          <w:b/>
          <w:bCs/>
          <w:sz w:val="22"/>
          <w:szCs w:val="22"/>
        </w:rPr>
        <w:t>INTERVIENEN</w:t>
      </w:r>
    </w:p>
    <w:p w14:paraId="79E888A8" w14:textId="77777777" w:rsidR="00D64038" w:rsidRPr="00D64038" w:rsidRDefault="00D64038" w:rsidP="004B0BC3">
      <w:pPr>
        <w:jc w:val="center"/>
        <w:rPr>
          <w:rFonts w:cstheme="minorHAnsi"/>
          <w:sz w:val="22"/>
          <w:szCs w:val="22"/>
        </w:rPr>
      </w:pPr>
    </w:p>
    <w:p w14:paraId="68CF7D54" w14:textId="77777777" w:rsidR="00D64038" w:rsidRPr="00D64038" w:rsidRDefault="00D64038" w:rsidP="004B0BC3">
      <w:pPr>
        <w:contextualSpacing/>
        <w:jc w:val="both"/>
        <w:rPr>
          <w:rFonts w:cstheme="minorHAnsi"/>
          <w:sz w:val="22"/>
          <w:szCs w:val="22"/>
        </w:rPr>
      </w:pPr>
      <w:r w:rsidRPr="00D64038">
        <w:rPr>
          <w:rFonts w:cstheme="minorHAnsi"/>
          <w:sz w:val="22"/>
          <w:szCs w:val="22"/>
        </w:rPr>
        <w:t>1.A) Vendedor:</w:t>
      </w:r>
    </w:p>
    <w:p w14:paraId="7B07F9B8" w14:textId="77777777" w:rsidR="00D64038" w:rsidRPr="00D64038" w:rsidRDefault="00D64038" w:rsidP="004B0BC3">
      <w:pPr>
        <w:contextualSpacing/>
        <w:jc w:val="both"/>
        <w:rPr>
          <w:rFonts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1"/>
        <w:gridCol w:w="2999"/>
        <w:gridCol w:w="3959"/>
      </w:tblGrid>
      <w:tr w:rsidR="00D64038" w:rsidRPr="00D64038" w14:paraId="440A73CC" w14:textId="77777777" w:rsidTr="009B0B94">
        <w:tc>
          <w:tcPr>
            <w:tcW w:w="5930" w:type="dxa"/>
            <w:gridSpan w:val="2"/>
          </w:tcPr>
          <w:p w14:paraId="7C0411DC" w14:textId="77777777" w:rsidR="00D64038" w:rsidRPr="00D64038" w:rsidRDefault="00D64038" w:rsidP="00173E02">
            <w:pPr>
              <w:contextualSpacing/>
              <w:rPr>
                <w:rFonts w:cstheme="minorHAnsi"/>
                <w:sz w:val="18"/>
                <w:szCs w:val="18"/>
                <w:vertAlign w:val="superscript"/>
              </w:rPr>
            </w:pPr>
            <w:r w:rsidRPr="00D64038">
              <w:rPr>
                <w:rFonts w:cstheme="minorHAnsi"/>
                <w:sz w:val="18"/>
                <w:szCs w:val="18"/>
              </w:rPr>
              <w:t>Nombre / Razón Social</w:t>
            </w:r>
          </w:p>
          <w:p w14:paraId="432E153D" w14:textId="77777777" w:rsidR="00D64038" w:rsidRPr="00D64038" w:rsidRDefault="00D64038" w:rsidP="00173E02">
            <w:pPr>
              <w:contextualSpacing/>
              <w:rPr>
                <w:rFonts w:cstheme="minorHAnsi"/>
                <w:sz w:val="18"/>
                <w:szCs w:val="18"/>
              </w:rPr>
            </w:pPr>
          </w:p>
        </w:tc>
        <w:tc>
          <w:tcPr>
            <w:tcW w:w="3959" w:type="dxa"/>
          </w:tcPr>
          <w:p w14:paraId="59F1A9CA" w14:textId="77777777" w:rsidR="00D64038" w:rsidRPr="00D64038" w:rsidRDefault="00D64038" w:rsidP="00173E02">
            <w:pPr>
              <w:contextualSpacing/>
              <w:rPr>
                <w:rFonts w:cstheme="minorHAnsi"/>
                <w:sz w:val="18"/>
                <w:szCs w:val="18"/>
                <w:vertAlign w:val="superscript"/>
              </w:rPr>
            </w:pPr>
            <w:r w:rsidRPr="00D64038">
              <w:rPr>
                <w:rFonts w:cstheme="minorHAnsi"/>
                <w:sz w:val="18"/>
                <w:szCs w:val="18"/>
              </w:rPr>
              <w:t>NIF</w:t>
            </w:r>
          </w:p>
          <w:p w14:paraId="270B820D" w14:textId="77777777" w:rsidR="00D64038" w:rsidRPr="00D64038" w:rsidRDefault="00D64038" w:rsidP="00173E02">
            <w:pPr>
              <w:contextualSpacing/>
              <w:rPr>
                <w:rFonts w:cstheme="minorHAnsi"/>
                <w:sz w:val="18"/>
                <w:szCs w:val="18"/>
              </w:rPr>
            </w:pPr>
          </w:p>
          <w:p w14:paraId="7F88F420" w14:textId="77777777" w:rsidR="00D64038" w:rsidRPr="00D64038" w:rsidRDefault="00D64038" w:rsidP="00173E02">
            <w:pPr>
              <w:contextualSpacing/>
              <w:rPr>
                <w:rFonts w:cstheme="minorHAnsi"/>
                <w:sz w:val="18"/>
                <w:szCs w:val="18"/>
              </w:rPr>
            </w:pPr>
          </w:p>
        </w:tc>
      </w:tr>
      <w:tr w:rsidR="00D64038" w:rsidRPr="00D64038" w14:paraId="5023FC22" w14:textId="77777777" w:rsidTr="009B0B94">
        <w:tc>
          <w:tcPr>
            <w:tcW w:w="2931" w:type="dxa"/>
          </w:tcPr>
          <w:p w14:paraId="600942D5" w14:textId="77777777" w:rsidR="00D64038" w:rsidRPr="00D64038" w:rsidRDefault="00D64038" w:rsidP="00173E02">
            <w:pPr>
              <w:contextualSpacing/>
              <w:rPr>
                <w:rFonts w:cstheme="minorHAnsi"/>
                <w:sz w:val="18"/>
                <w:szCs w:val="18"/>
                <w:vertAlign w:val="superscript"/>
              </w:rPr>
            </w:pPr>
            <w:r w:rsidRPr="00D64038">
              <w:rPr>
                <w:rFonts w:cstheme="minorHAnsi"/>
                <w:sz w:val="18"/>
                <w:szCs w:val="18"/>
              </w:rPr>
              <w:t>Domicilio social</w:t>
            </w:r>
          </w:p>
          <w:p w14:paraId="5E55CA88" w14:textId="77777777" w:rsidR="00D64038" w:rsidRPr="00D64038" w:rsidRDefault="00D64038" w:rsidP="00173E02">
            <w:pPr>
              <w:contextualSpacing/>
              <w:rPr>
                <w:rFonts w:cstheme="minorHAnsi"/>
                <w:sz w:val="18"/>
                <w:szCs w:val="18"/>
              </w:rPr>
            </w:pPr>
          </w:p>
          <w:p w14:paraId="1C47A57D" w14:textId="77777777" w:rsidR="00D64038" w:rsidRPr="00D64038" w:rsidRDefault="00D64038" w:rsidP="00173E02">
            <w:pPr>
              <w:contextualSpacing/>
              <w:rPr>
                <w:rFonts w:cstheme="minorHAnsi"/>
                <w:sz w:val="18"/>
                <w:szCs w:val="18"/>
              </w:rPr>
            </w:pPr>
          </w:p>
        </w:tc>
        <w:tc>
          <w:tcPr>
            <w:tcW w:w="2999" w:type="dxa"/>
          </w:tcPr>
          <w:p w14:paraId="03A47D56" w14:textId="77777777" w:rsidR="00D64038" w:rsidRPr="00D64038" w:rsidRDefault="00D64038" w:rsidP="00173E02">
            <w:pPr>
              <w:contextualSpacing/>
              <w:rPr>
                <w:rFonts w:cstheme="minorHAnsi"/>
                <w:sz w:val="18"/>
                <w:szCs w:val="18"/>
                <w:vertAlign w:val="superscript"/>
              </w:rPr>
            </w:pPr>
            <w:r w:rsidRPr="00D64038">
              <w:rPr>
                <w:rFonts w:cstheme="minorHAnsi"/>
                <w:sz w:val="18"/>
                <w:szCs w:val="18"/>
              </w:rPr>
              <w:t>Localidad</w:t>
            </w:r>
          </w:p>
        </w:tc>
        <w:tc>
          <w:tcPr>
            <w:tcW w:w="3959" w:type="dxa"/>
          </w:tcPr>
          <w:p w14:paraId="5869064F" w14:textId="77777777" w:rsidR="00D64038" w:rsidRPr="00D64038" w:rsidRDefault="00D64038" w:rsidP="00173E02">
            <w:pPr>
              <w:contextualSpacing/>
              <w:rPr>
                <w:rFonts w:cstheme="minorHAnsi"/>
                <w:sz w:val="18"/>
                <w:szCs w:val="18"/>
                <w:vertAlign w:val="superscript"/>
              </w:rPr>
            </w:pPr>
            <w:r w:rsidRPr="00D64038">
              <w:rPr>
                <w:rFonts w:cstheme="minorHAnsi"/>
                <w:sz w:val="18"/>
                <w:szCs w:val="18"/>
              </w:rPr>
              <w:t>Código Postal</w:t>
            </w:r>
          </w:p>
        </w:tc>
      </w:tr>
      <w:tr w:rsidR="00D64038" w:rsidRPr="00D64038" w14:paraId="22DA60BC" w14:textId="77777777" w:rsidTr="009B0B94">
        <w:tc>
          <w:tcPr>
            <w:tcW w:w="2931" w:type="dxa"/>
          </w:tcPr>
          <w:p w14:paraId="0F8C92B9" w14:textId="77777777" w:rsidR="00D64038" w:rsidRPr="00D64038" w:rsidRDefault="00D64038" w:rsidP="00173E02">
            <w:pPr>
              <w:contextualSpacing/>
              <w:rPr>
                <w:rFonts w:cstheme="minorHAnsi"/>
                <w:sz w:val="18"/>
                <w:szCs w:val="18"/>
                <w:vertAlign w:val="superscript"/>
              </w:rPr>
            </w:pPr>
            <w:r w:rsidRPr="00D64038">
              <w:rPr>
                <w:rFonts w:cstheme="minorHAnsi"/>
                <w:sz w:val="18"/>
                <w:szCs w:val="18"/>
              </w:rPr>
              <w:t>Provincia</w:t>
            </w:r>
          </w:p>
          <w:p w14:paraId="1EE58C0A" w14:textId="77777777" w:rsidR="00D64038" w:rsidRPr="00D64038" w:rsidRDefault="00D64038" w:rsidP="00173E02">
            <w:pPr>
              <w:contextualSpacing/>
              <w:rPr>
                <w:rFonts w:cstheme="minorHAnsi"/>
                <w:sz w:val="18"/>
                <w:szCs w:val="18"/>
              </w:rPr>
            </w:pPr>
          </w:p>
          <w:p w14:paraId="673A2463" w14:textId="77777777" w:rsidR="00D64038" w:rsidRPr="00D64038" w:rsidRDefault="00D64038" w:rsidP="00173E02">
            <w:pPr>
              <w:contextualSpacing/>
              <w:rPr>
                <w:rFonts w:cstheme="minorHAnsi"/>
                <w:sz w:val="18"/>
                <w:szCs w:val="18"/>
              </w:rPr>
            </w:pPr>
          </w:p>
        </w:tc>
        <w:tc>
          <w:tcPr>
            <w:tcW w:w="2999" w:type="dxa"/>
          </w:tcPr>
          <w:p w14:paraId="3C92D21E" w14:textId="77777777" w:rsidR="00D64038" w:rsidRPr="00D64038" w:rsidRDefault="00D64038" w:rsidP="00173E02">
            <w:pPr>
              <w:contextualSpacing/>
              <w:rPr>
                <w:rFonts w:cstheme="minorHAnsi"/>
                <w:sz w:val="18"/>
                <w:szCs w:val="18"/>
              </w:rPr>
            </w:pPr>
            <w:r w:rsidRPr="00D64038">
              <w:rPr>
                <w:rFonts w:cstheme="minorHAnsi"/>
                <w:sz w:val="18"/>
                <w:szCs w:val="18"/>
              </w:rPr>
              <w:t>Teléfono</w:t>
            </w:r>
          </w:p>
        </w:tc>
        <w:tc>
          <w:tcPr>
            <w:tcW w:w="3959" w:type="dxa"/>
          </w:tcPr>
          <w:p w14:paraId="67938ECE" w14:textId="77777777" w:rsidR="00D64038" w:rsidRPr="00D64038" w:rsidRDefault="00D64038" w:rsidP="00173E02">
            <w:pPr>
              <w:contextualSpacing/>
              <w:rPr>
                <w:rFonts w:cstheme="minorHAnsi"/>
                <w:sz w:val="18"/>
                <w:szCs w:val="18"/>
              </w:rPr>
            </w:pPr>
            <w:r w:rsidRPr="00D64038">
              <w:rPr>
                <w:rFonts w:cstheme="minorHAnsi"/>
                <w:sz w:val="18"/>
                <w:szCs w:val="18"/>
              </w:rPr>
              <w:t>Correo Electrónico</w:t>
            </w:r>
          </w:p>
        </w:tc>
      </w:tr>
      <w:tr w:rsidR="00D64038" w:rsidRPr="00D64038" w14:paraId="0BC0E4DE" w14:textId="77777777" w:rsidTr="009B0B94">
        <w:tc>
          <w:tcPr>
            <w:tcW w:w="9889" w:type="dxa"/>
            <w:gridSpan w:val="3"/>
          </w:tcPr>
          <w:p w14:paraId="2EBDD55A" w14:textId="77777777" w:rsidR="00D64038" w:rsidRPr="00D64038" w:rsidRDefault="00D64038" w:rsidP="00173E02">
            <w:pPr>
              <w:contextualSpacing/>
              <w:rPr>
                <w:rFonts w:cstheme="minorHAnsi"/>
                <w:sz w:val="18"/>
                <w:szCs w:val="18"/>
              </w:rPr>
            </w:pPr>
            <w:r w:rsidRPr="00D64038">
              <w:rPr>
                <w:rFonts w:cstheme="minorHAnsi"/>
                <w:sz w:val="18"/>
                <w:szCs w:val="18"/>
              </w:rPr>
              <w:t>Representante que suscribe: Nombre, apellidos, NIF y cargo (si procede)</w:t>
            </w:r>
          </w:p>
          <w:p w14:paraId="43AEBB5B" w14:textId="77777777" w:rsidR="00D64038" w:rsidRPr="00D64038" w:rsidRDefault="00D64038" w:rsidP="00173E02">
            <w:pPr>
              <w:contextualSpacing/>
              <w:rPr>
                <w:rFonts w:cstheme="minorHAnsi"/>
                <w:sz w:val="18"/>
                <w:szCs w:val="18"/>
              </w:rPr>
            </w:pPr>
          </w:p>
          <w:p w14:paraId="21566DD9" w14:textId="77777777" w:rsidR="00D64038" w:rsidRPr="00D64038" w:rsidRDefault="00D64038" w:rsidP="00173E02">
            <w:pPr>
              <w:contextualSpacing/>
              <w:rPr>
                <w:rFonts w:cstheme="minorHAnsi"/>
                <w:sz w:val="18"/>
                <w:szCs w:val="18"/>
              </w:rPr>
            </w:pPr>
          </w:p>
        </w:tc>
      </w:tr>
    </w:tbl>
    <w:p w14:paraId="0218D39F" w14:textId="77777777" w:rsidR="00D64038" w:rsidRPr="00D64038" w:rsidRDefault="00D64038" w:rsidP="004B0BC3">
      <w:pPr>
        <w:contextualSpacing/>
        <w:jc w:val="both"/>
        <w:rPr>
          <w:rFonts w:cstheme="minorHAnsi"/>
          <w:sz w:val="22"/>
          <w:szCs w:val="22"/>
        </w:rPr>
      </w:pPr>
    </w:p>
    <w:p w14:paraId="0D7B2C5E" w14:textId="77777777" w:rsidR="00D64038" w:rsidRPr="00D64038" w:rsidRDefault="00D64038" w:rsidP="004B0BC3">
      <w:pPr>
        <w:contextualSpacing/>
        <w:jc w:val="both"/>
        <w:rPr>
          <w:rFonts w:cstheme="minorHAnsi"/>
          <w:sz w:val="22"/>
          <w:szCs w:val="22"/>
        </w:rPr>
      </w:pPr>
      <w:r w:rsidRPr="00D64038">
        <w:rPr>
          <w:rFonts w:cstheme="minorHAnsi"/>
          <w:sz w:val="22"/>
          <w:szCs w:val="22"/>
        </w:rPr>
        <w:t>1.B) Comprador:</w:t>
      </w:r>
    </w:p>
    <w:p w14:paraId="4961CF11" w14:textId="77777777" w:rsidR="00D64038" w:rsidRPr="00D64038" w:rsidRDefault="00D64038" w:rsidP="004B0BC3">
      <w:pPr>
        <w:contextualSpacing/>
        <w:jc w:val="both"/>
        <w:rPr>
          <w:rFonts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1"/>
        <w:gridCol w:w="2999"/>
        <w:gridCol w:w="3959"/>
      </w:tblGrid>
      <w:tr w:rsidR="00D64038" w:rsidRPr="00D64038" w14:paraId="48308E80" w14:textId="77777777" w:rsidTr="009B0B94">
        <w:tc>
          <w:tcPr>
            <w:tcW w:w="5930" w:type="dxa"/>
            <w:gridSpan w:val="2"/>
          </w:tcPr>
          <w:p w14:paraId="4851A381" w14:textId="77777777" w:rsidR="00D64038" w:rsidRPr="00D64038" w:rsidRDefault="00D64038" w:rsidP="00173E02">
            <w:pPr>
              <w:contextualSpacing/>
              <w:rPr>
                <w:rFonts w:cstheme="minorHAnsi"/>
                <w:sz w:val="18"/>
                <w:szCs w:val="18"/>
              </w:rPr>
            </w:pPr>
            <w:r w:rsidRPr="00D64038">
              <w:rPr>
                <w:rFonts w:cstheme="minorHAnsi"/>
                <w:sz w:val="18"/>
                <w:szCs w:val="18"/>
              </w:rPr>
              <w:t>Nombre / Razón Social*</w:t>
            </w:r>
          </w:p>
          <w:p w14:paraId="7EFA6E04" w14:textId="77777777" w:rsidR="00D64038" w:rsidRPr="00D64038" w:rsidRDefault="00D64038" w:rsidP="00173E02">
            <w:pPr>
              <w:contextualSpacing/>
              <w:rPr>
                <w:rFonts w:cstheme="minorHAnsi"/>
                <w:sz w:val="18"/>
                <w:szCs w:val="18"/>
              </w:rPr>
            </w:pPr>
          </w:p>
        </w:tc>
        <w:tc>
          <w:tcPr>
            <w:tcW w:w="3959" w:type="dxa"/>
          </w:tcPr>
          <w:p w14:paraId="685B8DB5" w14:textId="77777777" w:rsidR="00D64038" w:rsidRPr="00D64038" w:rsidRDefault="00D64038" w:rsidP="00173E02">
            <w:pPr>
              <w:contextualSpacing/>
              <w:rPr>
                <w:rFonts w:cstheme="minorHAnsi"/>
                <w:sz w:val="18"/>
                <w:szCs w:val="18"/>
              </w:rPr>
            </w:pPr>
            <w:r w:rsidRPr="00D64038">
              <w:rPr>
                <w:rFonts w:cstheme="minorHAnsi"/>
                <w:sz w:val="18"/>
                <w:szCs w:val="18"/>
              </w:rPr>
              <w:t>NIF*</w:t>
            </w:r>
          </w:p>
          <w:p w14:paraId="1B583525" w14:textId="77777777" w:rsidR="00D64038" w:rsidRPr="00D64038" w:rsidRDefault="00D64038" w:rsidP="00173E02">
            <w:pPr>
              <w:contextualSpacing/>
              <w:rPr>
                <w:rFonts w:cstheme="minorHAnsi"/>
                <w:sz w:val="18"/>
                <w:szCs w:val="18"/>
              </w:rPr>
            </w:pPr>
          </w:p>
          <w:p w14:paraId="21FB7E7F" w14:textId="77777777" w:rsidR="00D64038" w:rsidRPr="00D64038" w:rsidRDefault="00D64038" w:rsidP="00173E02">
            <w:pPr>
              <w:contextualSpacing/>
              <w:rPr>
                <w:rFonts w:cstheme="minorHAnsi"/>
                <w:sz w:val="18"/>
                <w:szCs w:val="18"/>
              </w:rPr>
            </w:pPr>
          </w:p>
        </w:tc>
      </w:tr>
      <w:tr w:rsidR="00D64038" w:rsidRPr="00D64038" w14:paraId="46615B25" w14:textId="77777777" w:rsidTr="009B0B94">
        <w:tc>
          <w:tcPr>
            <w:tcW w:w="2931" w:type="dxa"/>
          </w:tcPr>
          <w:p w14:paraId="09D79F77" w14:textId="77777777" w:rsidR="00D64038" w:rsidRPr="00D64038" w:rsidRDefault="00D64038" w:rsidP="00173E02">
            <w:pPr>
              <w:contextualSpacing/>
              <w:rPr>
                <w:rFonts w:cstheme="minorHAnsi"/>
                <w:sz w:val="18"/>
                <w:szCs w:val="18"/>
              </w:rPr>
            </w:pPr>
            <w:r w:rsidRPr="00D64038">
              <w:rPr>
                <w:rFonts w:cstheme="minorHAnsi"/>
                <w:sz w:val="18"/>
                <w:szCs w:val="18"/>
              </w:rPr>
              <w:t>Domicilio Social*</w:t>
            </w:r>
          </w:p>
          <w:p w14:paraId="300D5F57" w14:textId="77777777" w:rsidR="00D64038" w:rsidRPr="00D64038" w:rsidRDefault="00D64038" w:rsidP="00173E02">
            <w:pPr>
              <w:contextualSpacing/>
              <w:rPr>
                <w:rFonts w:cstheme="minorHAnsi"/>
                <w:sz w:val="18"/>
                <w:szCs w:val="18"/>
              </w:rPr>
            </w:pPr>
          </w:p>
          <w:p w14:paraId="0C0F4E8C" w14:textId="77777777" w:rsidR="00D64038" w:rsidRPr="00D64038" w:rsidRDefault="00D64038" w:rsidP="00173E02">
            <w:pPr>
              <w:contextualSpacing/>
              <w:rPr>
                <w:rFonts w:cstheme="minorHAnsi"/>
                <w:sz w:val="18"/>
                <w:szCs w:val="18"/>
              </w:rPr>
            </w:pPr>
          </w:p>
        </w:tc>
        <w:tc>
          <w:tcPr>
            <w:tcW w:w="2999" w:type="dxa"/>
          </w:tcPr>
          <w:p w14:paraId="4244FE57" w14:textId="77777777" w:rsidR="00D64038" w:rsidRPr="00D64038" w:rsidRDefault="00D64038" w:rsidP="00173E02">
            <w:pPr>
              <w:contextualSpacing/>
              <w:rPr>
                <w:rFonts w:cstheme="minorHAnsi"/>
                <w:sz w:val="18"/>
                <w:szCs w:val="18"/>
              </w:rPr>
            </w:pPr>
            <w:r w:rsidRPr="00D64038">
              <w:rPr>
                <w:rFonts w:cstheme="minorHAnsi"/>
                <w:sz w:val="18"/>
                <w:szCs w:val="18"/>
              </w:rPr>
              <w:t>Localidad*</w:t>
            </w:r>
          </w:p>
        </w:tc>
        <w:tc>
          <w:tcPr>
            <w:tcW w:w="3959" w:type="dxa"/>
          </w:tcPr>
          <w:p w14:paraId="6BDE3342" w14:textId="77777777" w:rsidR="00D64038" w:rsidRPr="00D64038" w:rsidRDefault="00D64038" w:rsidP="00173E02">
            <w:pPr>
              <w:contextualSpacing/>
              <w:rPr>
                <w:rFonts w:cstheme="minorHAnsi"/>
                <w:sz w:val="18"/>
                <w:szCs w:val="18"/>
              </w:rPr>
            </w:pPr>
            <w:r w:rsidRPr="00D64038">
              <w:rPr>
                <w:rFonts w:cstheme="minorHAnsi"/>
                <w:sz w:val="18"/>
                <w:szCs w:val="18"/>
              </w:rPr>
              <w:t>Código Postal*</w:t>
            </w:r>
          </w:p>
        </w:tc>
      </w:tr>
      <w:tr w:rsidR="00D64038" w:rsidRPr="00D64038" w14:paraId="6E654154" w14:textId="77777777" w:rsidTr="009B0B94">
        <w:tc>
          <w:tcPr>
            <w:tcW w:w="2931" w:type="dxa"/>
          </w:tcPr>
          <w:p w14:paraId="1FF27123" w14:textId="77777777" w:rsidR="00D64038" w:rsidRPr="00D64038" w:rsidRDefault="00D64038" w:rsidP="00173E02">
            <w:pPr>
              <w:contextualSpacing/>
              <w:rPr>
                <w:rFonts w:cstheme="minorHAnsi"/>
                <w:sz w:val="18"/>
                <w:szCs w:val="18"/>
              </w:rPr>
            </w:pPr>
            <w:r w:rsidRPr="00D64038">
              <w:rPr>
                <w:rFonts w:cstheme="minorHAnsi"/>
                <w:sz w:val="18"/>
                <w:szCs w:val="18"/>
              </w:rPr>
              <w:t>Provincia*</w:t>
            </w:r>
          </w:p>
          <w:p w14:paraId="32EB0543" w14:textId="77777777" w:rsidR="00D64038" w:rsidRPr="00D64038" w:rsidRDefault="00D64038" w:rsidP="00173E02">
            <w:pPr>
              <w:contextualSpacing/>
              <w:rPr>
                <w:rFonts w:cstheme="minorHAnsi"/>
                <w:sz w:val="18"/>
                <w:szCs w:val="18"/>
              </w:rPr>
            </w:pPr>
          </w:p>
          <w:p w14:paraId="7D35A1FE" w14:textId="77777777" w:rsidR="00D64038" w:rsidRPr="00D64038" w:rsidRDefault="00D64038" w:rsidP="00173E02">
            <w:pPr>
              <w:contextualSpacing/>
              <w:rPr>
                <w:rFonts w:cstheme="minorHAnsi"/>
                <w:sz w:val="18"/>
                <w:szCs w:val="18"/>
              </w:rPr>
            </w:pPr>
          </w:p>
        </w:tc>
        <w:tc>
          <w:tcPr>
            <w:tcW w:w="2999" w:type="dxa"/>
          </w:tcPr>
          <w:p w14:paraId="0D94987E" w14:textId="77777777" w:rsidR="00D64038" w:rsidRPr="00D64038" w:rsidRDefault="00D64038" w:rsidP="00173E02">
            <w:pPr>
              <w:contextualSpacing/>
              <w:rPr>
                <w:rFonts w:cstheme="minorHAnsi"/>
                <w:sz w:val="18"/>
                <w:szCs w:val="18"/>
              </w:rPr>
            </w:pPr>
            <w:r w:rsidRPr="00D64038">
              <w:rPr>
                <w:rFonts w:cstheme="minorHAnsi"/>
                <w:sz w:val="18"/>
                <w:szCs w:val="18"/>
              </w:rPr>
              <w:t>Teléfono</w:t>
            </w:r>
          </w:p>
        </w:tc>
        <w:tc>
          <w:tcPr>
            <w:tcW w:w="3959" w:type="dxa"/>
          </w:tcPr>
          <w:p w14:paraId="18AAE022" w14:textId="77777777" w:rsidR="00D64038" w:rsidRPr="00D64038" w:rsidRDefault="00D64038" w:rsidP="00173E02">
            <w:pPr>
              <w:contextualSpacing/>
              <w:rPr>
                <w:rFonts w:cstheme="minorHAnsi"/>
                <w:sz w:val="18"/>
                <w:szCs w:val="18"/>
              </w:rPr>
            </w:pPr>
            <w:r w:rsidRPr="00D64038">
              <w:rPr>
                <w:rFonts w:cstheme="minorHAnsi"/>
                <w:sz w:val="18"/>
                <w:szCs w:val="18"/>
              </w:rPr>
              <w:t>Correo Electrónico</w:t>
            </w:r>
          </w:p>
        </w:tc>
      </w:tr>
      <w:tr w:rsidR="00D64038" w:rsidRPr="00D64038" w14:paraId="16A73F92" w14:textId="77777777" w:rsidTr="009B0B94">
        <w:tc>
          <w:tcPr>
            <w:tcW w:w="9889" w:type="dxa"/>
            <w:gridSpan w:val="3"/>
          </w:tcPr>
          <w:p w14:paraId="3D883092" w14:textId="77777777" w:rsidR="00D64038" w:rsidRPr="00D64038" w:rsidRDefault="00D64038" w:rsidP="00173E02">
            <w:pPr>
              <w:contextualSpacing/>
              <w:rPr>
                <w:rFonts w:cstheme="minorHAnsi"/>
                <w:sz w:val="18"/>
                <w:szCs w:val="18"/>
              </w:rPr>
            </w:pPr>
            <w:r w:rsidRPr="00D64038">
              <w:rPr>
                <w:rFonts w:cstheme="minorHAnsi"/>
                <w:sz w:val="18"/>
                <w:szCs w:val="18"/>
              </w:rPr>
              <w:t>Representante que suscribe: Nombre, apellidos, NIF y cargo (si procede)</w:t>
            </w:r>
          </w:p>
          <w:p w14:paraId="2CBC3106" w14:textId="77777777" w:rsidR="00D64038" w:rsidRPr="00D64038" w:rsidRDefault="00D64038" w:rsidP="00173E02">
            <w:pPr>
              <w:contextualSpacing/>
              <w:rPr>
                <w:rFonts w:cstheme="minorHAnsi"/>
                <w:sz w:val="18"/>
                <w:szCs w:val="18"/>
              </w:rPr>
            </w:pPr>
          </w:p>
          <w:p w14:paraId="4AB180CE" w14:textId="77777777" w:rsidR="00D64038" w:rsidRPr="00D64038" w:rsidRDefault="00D64038" w:rsidP="00173E02">
            <w:pPr>
              <w:contextualSpacing/>
              <w:rPr>
                <w:rFonts w:cstheme="minorHAnsi"/>
                <w:sz w:val="18"/>
                <w:szCs w:val="18"/>
              </w:rPr>
            </w:pPr>
          </w:p>
        </w:tc>
      </w:tr>
    </w:tbl>
    <w:p w14:paraId="293E8AA0" w14:textId="77777777" w:rsidR="00D64038" w:rsidRPr="00D64038" w:rsidRDefault="00D64038" w:rsidP="004B0BC3">
      <w:pPr>
        <w:jc w:val="both"/>
        <w:rPr>
          <w:rFonts w:cstheme="minorHAnsi"/>
          <w:sz w:val="22"/>
          <w:szCs w:val="22"/>
        </w:rPr>
      </w:pPr>
      <w:r w:rsidRPr="00D64038">
        <w:rPr>
          <w:rFonts w:cstheme="minorHAnsi"/>
          <w:sz w:val="22"/>
          <w:szCs w:val="22"/>
          <w:vertAlign w:val="superscript"/>
        </w:rPr>
        <w:t>*campos obligatorios</w:t>
      </w:r>
    </w:p>
    <w:p w14:paraId="5F58D3A5" w14:textId="77777777" w:rsidR="00D64038" w:rsidRPr="00D64038" w:rsidRDefault="00D64038" w:rsidP="004B0BC3">
      <w:pPr>
        <w:jc w:val="both"/>
        <w:rPr>
          <w:rFonts w:cstheme="minorHAnsi"/>
          <w:sz w:val="22"/>
          <w:szCs w:val="22"/>
        </w:rPr>
      </w:pPr>
    </w:p>
    <w:p w14:paraId="6DBC51A2" w14:textId="77777777" w:rsidR="00D64038" w:rsidRPr="00D64038" w:rsidRDefault="00D64038" w:rsidP="004B0BC3">
      <w:pPr>
        <w:jc w:val="both"/>
        <w:rPr>
          <w:rFonts w:cstheme="minorHAnsi"/>
          <w:sz w:val="22"/>
          <w:szCs w:val="22"/>
        </w:rPr>
      </w:pPr>
      <w:r w:rsidRPr="00D64038">
        <w:rPr>
          <w:rFonts w:cstheme="minorHAnsi"/>
          <w:sz w:val="22"/>
          <w:szCs w:val="22"/>
        </w:rPr>
        <w:t>Ambas partes se reconocen mutuamente la capacidad legal necesaria para formalizar este documento sujeto a las siguientes</w:t>
      </w:r>
    </w:p>
    <w:p w14:paraId="1B2084A3" w14:textId="77777777" w:rsidR="00D64038" w:rsidRDefault="00D64038" w:rsidP="004B0BC3">
      <w:pPr>
        <w:jc w:val="both"/>
        <w:rPr>
          <w:rFonts w:cstheme="minorHAnsi"/>
          <w:sz w:val="22"/>
          <w:szCs w:val="22"/>
        </w:rPr>
      </w:pPr>
    </w:p>
    <w:p w14:paraId="008510D7" w14:textId="77777777" w:rsidR="00D64038" w:rsidRPr="00D64038" w:rsidRDefault="00D64038" w:rsidP="004B0BC3">
      <w:pPr>
        <w:jc w:val="both"/>
        <w:rPr>
          <w:rFonts w:cstheme="minorHAnsi"/>
          <w:sz w:val="22"/>
          <w:szCs w:val="22"/>
        </w:rPr>
      </w:pPr>
    </w:p>
    <w:p w14:paraId="498D0F4C" w14:textId="7A8BCF35" w:rsidR="00D64038" w:rsidRPr="00D64038" w:rsidRDefault="00CE3D7A" w:rsidP="004B0BC3">
      <w:pPr>
        <w:jc w:val="center"/>
        <w:rPr>
          <w:rFonts w:cstheme="minorHAnsi"/>
          <w:b/>
          <w:bCs/>
          <w:sz w:val="22"/>
          <w:szCs w:val="22"/>
        </w:rPr>
      </w:pPr>
      <w:r>
        <w:rPr>
          <w:rFonts w:cstheme="minorHAnsi"/>
          <w:b/>
          <w:bCs/>
          <w:sz w:val="22"/>
          <w:szCs w:val="22"/>
        </w:rPr>
        <w:t>ESTIPULACIONES</w:t>
      </w:r>
    </w:p>
    <w:p w14:paraId="77E6F1E7" w14:textId="77777777" w:rsidR="00D64038" w:rsidRDefault="00D64038" w:rsidP="004B0BC3">
      <w:pPr>
        <w:jc w:val="both"/>
        <w:rPr>
          <w:rFonts w:cstheme="minorHAnsi"/>
          <w:sz w:val="22"/>
          <w:szCs w:val="22"/>
        </w:rPr>
      </w:pPr>
    </w:p>
    <w:p w14:paraId="1F21B0B9" w14:textId="44D9F05D" w:rsidR="00D64038" w:rsidRPr="00D64038" w:rsidRDefault="00D64038" w:rsidP="004B0BC3">
      <w:pPr>
        <w:jc w:val="both"/>
        <w:rPr>
          <w:rFonts w:cstheme="minorHAnsi"/>
          <w:sz w:val="22"/>
          <w:szCs w:val="22"/>
        </w:rPr>
      </w:pPr>
      <w:proofErr w:type="gramStart"/>
      <w:r w:rsidRPr="00D64038">
        <w:rPr>
          <w:rFonts w:cstheme="minorHAnsi"/>
          <w:sz w:val="22"/>
          <w:szCs w:val="22"/>
        </w:rPr>
        <w:t>Primera.-</w:t>
      </w:r>
      <w:proofErr w:type="gramEnd"/>
      <w:r w:rsidRPr="00D64038">
        <w:rPr>
          <w:rFonts w:cstheme="minorHAnsi"/>
          <w:sz w:val="22"/>
          <w:szCs w:val="22"/>
        </w:rPr>
        <w:t xml:space="preserve"> </w:t>
      </w:r>
      <w:r w:rsidRPr="00D64038">
        <w:rPr>
          <w:rFonts w:cstheme="minorHAnsi"/>
          <w:i/>
          <w:iCs/>
          <w:sz w:val="22"/>
          <w:szCs w:val="22"/>
        </w:rPr>
        <w:t>Objeto del contrato.</w:t>
      </w:r>
      <w:r w:rsidRPr="00D64038">
        <w:rPr>
          <w:rFonts w:cstheme="minorHAnsi"/>
          <w:sz w:val="22"/>
          <w:szCs w:val="22"/>
        </w:rPr>
        <w:t xml:space="preserve"> </w:t>
      </w:r>
    </w:p>
    <w:p w14:paraId="6A855C75" w14:textId="77777777" w:rsidR="00D64038" w:rsidRPr="00D64038" w:rsidRDefault="00D64038" w:rsidP="004B0BC3">
      <w:pPr>
        <w:jc w:val="both"/>
        <w:rPr>
          <w:rFonts w:cstheme="minorHAnsi"/>
          <w:sz w:val="22"/>
          <w:szCs w:val="22"/>
        </w:rPr>
      </w:pPr>
    </w:p>
    <w:p w14:paraId="1938D7A3" w14:textId="77777777" w:rsidR="00D64038" w:rsidRPr="00D64038" w:rsidRDefault="00D64038" w:rsidP="004B0BC3">
      <w:pPr>
        <w:jc w:val="both"/>
        <w:rPr>
          <w:rFonts w:cstheme="minorHAnsi"/>
          <w:sz w:val="22"/>
          <w:szCs w:val="22"/>
        </w:rPr>
      </w:pPr>
      <w:r w:rsidRPr="00D64038">
        <w:rPr>
          <w:rFonts w:cstheme="minorHAnsi"/>
          <w:sz w:val="22"/>
          <w:szCs w:val="22"/>
        </w:rPr>
        <w:lastRenderedPageBreak/>
        <w:t>Constituye el objeto del presente contrato la compraventa de vino en los siguientes términos:</w:t>
      </w:r>
    </w:p>
    <w:p w14:paraId="34B5479B" w14:textId="77777777" w:rsidR="00D64038" w:rsidRPr="00D64038" w:rsidRDefault="00D64038" w:rsidP="004B0BC3">
      <w:pPr>
        <w:jc w:val="both"/>
        <w:rPr>
          <w:rFonts w:cstheme="minorHAnsi"/>
          <w:sz w:val="22"/>
          <w:szCs w:val="22"/>
        </w:rPr>
      </w:pPr>
    </w:p>
    <w:p w14:paraId="2988D269" w14:textId="77777777" w:rsidR="00D64038" w:rsidRPr="00D64038" w:rsidRDefault="00D64038" w:rsidP="004B0BC3">
      <w:pPr>
        <w:jc w:val="both"/>
        <w:rPr>
          <w:rFonts w:cstheme="minorHAnsi"/>
          <w:sz w:val="22"/>
          <w:szCs w:val="22"/>
        </w:rPr>
      </w:pPr>
    </w:p>
    <w:p w14:paraId="00FCDC77" w14:textId="77777777" w:rsidR="00D64038" w:rsidRPr="00D64038" w:rsidRDefault="00D64038" w:rsidP="004B0BC3">
      <w:pPr>
        <w:jc w:val="both"/>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351"/>
      </w:tblGrid>
      <w:tr w:rsidR="00D64038" w:rsidRPr="00D64038" w14:paraId="3BCBCD88" w14:textId="77777777" w:rsidTr="00B246E1">
        <w:tc>
          <w:tcPr>
            <w:tcW w:w="3369" w:type="dxa"/>
            <w:tcBorders>
              <w:bottom w:val="single" w:sz="4" w:space="0" w:color="auto"/>
            </w:tcBorders>
            <w:shd w:val="clear" w:color="auto" w:fill="D9D9D9"/>
          </w:tcPr>
          <w:p w14:paraId="7FA27E4B" w14:textId="77777777" w:rsidR="00D64038" w:rsidRPr="00D64038" w:rsidRDefault="00D64038" w:rsidP="00173E02">
            <w:pPr>
              <w:jc w:val="center"/>
              <w:rPr>
                <w:rFonts w:cstheme="minorHAnsi"/>
                <w:sz w:val="22"/>
                <w:szCs w:val="22"/>
              </w:rPr>
            </w:pPr>
            <w:r w:rsidRPr="00D64038">
              <w:rPr>
                <w:rFonts w:cstheme="minorHAnsi"/>
                <w:sz w:val="22"/>
                <w:szCs w:val="22"/>
              </w:rPr>
              <w:t>Características</w:t>
            </w:r>
          </w:p>
        </w:tc>
        <w:tc>
          <w:tcPr>
            <w:tcW w:w="5351" w:type="dxa"/>
            <w:shd w:val="clear" w:color="auto" w:fill="D9D9D9"/>
          </w:tcPr>
          <w:p w14:paraId="17D404E0" w14:textId="77777777" w:rsidR="00D64038" w:rsidRPr="00D64038" w:rsidRDefault="00D64038" w:rsidP="00173E02">
            <w:pPr>
              <w:jc w:val="center"/>
              <w:rPr>
                <w:rFonts w:cstheme="minorHAnsi"/>
                <w:sz w:val="22"/>
                <w:szCs w:val="22"/>
              </w:rPr>
            </w:pPr>
            <w:r w:rsidRPr="00D64038">
              <w:rPr>
                <w:rFonts w:cstheme="minorHAnsi"/>
                <w:sz w:val="22"/>
                <w:szCs w:val="22"/>
              </w:rPr>
              <w:t>Marcar / Rellenar Por Las Partes</w:t>
            </w:r>
          </w:p>
        </w:tc>
      </w:tr>
      <w:tr w:rsidR="00D64038" w:rsidRPr="00D64038" w14:paraId="4B869FD2" w14:textId="77777777" w:rsidTr="009B0B94">
        <w:tc>
          <w:tcPr>
            <w:tcW w:w="3369" w:type="dxa"/>
            <w:vMerge w:val="restart"/>
            <w:shd w:val="clear" w:color="auto" w:fill="auto"/>
            <w:vAlign w:val="center"/>
          </w:tcPr>
          <w:p w14:paraId="1498B12D" w14:textId="77777777" w:rsidR="00D64038" w:rsidRPr="00D64038" w:rsidRDefault="00D64038" w:rsidP="00173E02">
            <w:pPr>
              <w:rPr>
                <w:rFonts w:cstheme="minorHAnsi"/>
                <w:sz w:val="22"/>
                <w:szCs w:val="22"/>
              </w:rPr>
            </w:pPr>
            <w:r w:rsidRPr="00D64038">
              <w:rPr>
                <w:rFonts w:cstheme="minorHAnsi"/>
                <w:sz w:val="22"/>
                <w:szCs w:val="22"/>
              </w:rPr>
              <w:t>Categoría vitícola</w:t>
            </w:r>
          </w:p>
        </w:tc>
        <w:tc>
          <w:tcPr>
            <w:tcW w:w="5351" w:type="dxa"/>
            <w:shd w:val="clear" w:color="auto" w:fill="auto"/>
            <w:vAlign w:val="center"/>
          </w:tcPr>
          <w:p w14:paraId="40D1CBDC"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w:t>
            </w:r>
          </w:p>
        </w:tc>
      </w:tr>
      <w:tr w:rsidR="00D64038" w:rsidRPr="00D64038" w14:paraId="7C8A6029" w14:textId="77777777" w:rsidTr="009B0B94">
        <w:tc>
          <w:tcPr>
            <w:tcW w:w="3369" w:type="dxa"/>
            <w:vMerge/>
            <w:shd w:val="clear" w:color="auto" w:fill="auto"/>
            <w:vAlign w:val="center"/>
          </w:tcPr>
          <w:p w14:paraId="06AE2085" w14:textId="77777777" w:rsidR="00D64038" w:rsidRPr="00D64038" w:rsidRDefault="00D64038" w:rsidP="00173E02">
            <w:pPr>
              <w:rPr>
                <w:rFonts w:cstheme="minorHAnsi"/>
                <w:sz w:val="22"/>
                <w:szCs w:val="22"/>
              </w:rPr>
            </w:pPr>
          </w:p>
        </w:tc>
        <w:tc>
          <w:tcPr>
            <w:tcW w:w="5351" w:type="dxa"/>
            <w:shd w:val="clear" w:color="auto" w:fill="auto"/>
            <w:vAlign w:val="center"/>
          </w:tcPr>
          <w:p w14:paraId="61225100"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de licor</w:t>
            </w:r>
          </w:p>
        </w:tc>
      </w:tr>
      <w:tr w:rsidR="00D64038" w:rsidRPr="00D64038" w14:paraId="1E2F7A56" w14:textId="77777777" w:rsidTr="009B0B94">
        <w:tc>
          <w:tcPr>
            <w:tcW w:w="3369" w:type="dxa"/>
            <w:vMerge/>
            <w:shd w:val="clear" w:color="auto" w:fill="auto"/>
            <w:vAlign w:val="center"/>
          </w:tcPr>
          <w:p w14:paraId="63980C10" w14:textId="77777777" w:rsidR="00D64038" w:rsidRPr="00D64038" w:rsidRDefault="00D64038" w:rsidP="00173E02">
            <w:pPr>
              <w:rPr>
                <w:rFonts w:cstheme="minorHAnsi"/>
                <w:sz w:val="22"/>
                <w:szCs w:val="22"/>
              </w:rPr>
            </w:pPr>
          </w:p>
        </w:tc>
        <w:tc>
          <w:tcPr>
            <w:tcW w:w="5351" w:type="dxa"/>
            <w:shd w:val="clear" w:color="auto" w:fill="auto"/>
            <w:vAlign w:val="center"/>
          </w:tcPr>
          <w:p w14:paraId="5B13B5BA"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espumoso</w:t>
            </w:r>
          </w:p>
        </w:tc>
      </w:tr>
      <w:tr w:rsidR="00D64038" w:rsidRPr="00D64038" w14:paraId="51FB5773" w14:textId="77777777" w:rsidTr="009B0B94">
        <w:tc>
          <w:tcPr>
            <w:tcW w:w="3369" w:type="dxa"/>
            <w:vMerge/>
            <w:shd w:val="clear" w:color="auto" w:fill="auto"/>
            <w:vAlign w:val="center"/>
          </w:tcPr>
          <w:p w14:paraId="1E74FFF3" w14:textId="77777777" w:rsidR="00D64038" w:rsidRPr="00D64038" w:rsidRDefault="00D64038" w:rsidP="00173E02">
            <w:pPr>
              <w:rPr>
                <w:rFonts w:cstheme="minorHAnsi"/>
                <w:sz w:val="22"/>
                <w:szCs w:val="22"/>
              </w:rPr>
            </w:pPr>
          </w:p>
        </w:tc>
        <w:tc>
          <w:tcPr>
            <w:tcW w:w="5351" w:type="dxa"/>
            <w:shd w:val="clear" w:color="auto" w:fill="auto"/>
            <w:vAlign w:val="center"/>
          </w:tcPr>
          <w:p w14:paraId="098BC46E"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espumoso de calidad</w:t>
            </w:r>
          </w:p>
        </w:tc>
      </w:tr>
      <w:tr w:rsidR="00D64038" w:rsidRPr="00D64038" w14:paraId="7B638C57" w14:textId="77777777" w:rsidTr="009B0B94">
        <w:tc>
          <w:tcPr>
            <w:tcW w:w="3369" w:type="dxa"/>
            <w:vMerge/>
            <w:shd w:val="clear" w:color="auto" w:fill="auto"/>
            <w:vAlign w:val="center"/>
          </w:tcPr>
          <w:p w14:paraId="3256A60D" w14:textId="77777777" w:rsidR="00D64038" w:rsidRPr="00D64038" w:rsidRDefault="00D64038" w:rsidP="00173E02">
            <w:pPr>
              <w:rPr>
                <w:rFonts w:cstheme="minorHAnsi"/>
                <w:sz w:val="22"/>
                <w:szCs w:val="22"/>
              </w:rPr>
            </w:pPr>
          </w:p>
        </w:tc>
        <w:tc>
          <w:tcPr>
            <w:tcW w:w="5351" w:type="dxa"/>
            <w:shd w:val="clear" w:color="auto" w:fill="auto"/>
            <w:vAlign w:val="center"/>
          </w:tcPr>
          <w:p w14:paraId="412D214E"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espumoso aromático de calidad</w:t>
            </w:r>
          </w:p>
        </w:tc>
      </w:tr>
      <w:tr w:rsidR="00D64038" w:rsidRPr="00D64038" w14:paraId="6A658557" w14:textId="77777777" w:rsidTr="009B0B94">
        <w:tc>
          <w:tcPr>
            <w:tcW w:w="3369" w:type="dxa"/>
            <w:vMerge/>
            <w:shd w:val="clear" w:color="auto" w:fill="auto"/>
            <w:vAlign w:val="center"/>
          </w:tcPr>
          <w:p w14:paraId="350BF219" w14:textId="77777777" w:rsidR="00D64038" w:rsidRPr="00D64038" w:rsidRDefault="00D64038" w:rsidP="00173E02">
            <w:pPr>
              <w:rPr>
                <w:rFonts w:cstheme="minorHAnsi"/>
                <w:sz w:val="22"/>
                <w:szCs w:val="22"/>
              </w:rPr>
            </w:pPr>
          </w:p>
        </w:tc>
        <w:tc>
          <w:tcPr>
            <w:tcW w:w="5351" w:type="dxa"/>
            <w:shd w:val="clear" w:color="auto" w:fill="auto"/>
            <w:vAlign w:val="center"/>
          </w:tcPr>
          <w:p w14:paraId="265372BD"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de aguja</w:t>
            </w:r>
          </w:p>
        </w:tc>
      </w:tr>
      <w:tr w:rsidR="00D64038" w:rsidRPr="00D64038" w14:paraId="5FF96DAA" w14:textId="77777777" w:rsidTr="009B0B94">
        <w:tc>
          <w:tcPr>
            <w:tcW w:w="3369" w:type="dxa"/>
            <w:vMerge/>
            <w:shd w:val="clear" w:color="auto" w:fill="auto"/>
            <w:vAlign w:val="center"/>
          </w:tcPr>
          <w:p w14:paraId="53B93BC9" w14:textId="77777777" w:rsidR="00D64038" w:rsidRPr="00D64038" w:rsidRDefault="00D64038" w:rsidP="00173E02">
            <w:pPr>
              <w:rPr>
                <w:rFonts w:cstheme="minorHAnsi"/>
                <w:sz w:val="22"/>
                <w:szCs w:val="22"/>
              </w:rPr>
            </w:pPr>
          </w:p>
        </w:tc>
        <w:tc>
          <w:tcPr>
            <w:tcW w:w="5351" w:type="dxa"/>
            <w:shd w:val="clear" w:color="auto" w:fill="auto"/>
            <w:vAlign w:val="center"/>
          </w:tcPr>
          <w:p w14:paraId="04377E6A"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de aguja gasificado</w:t>
            </w:r>
          </w:p>
        </w:tc>
      </w:tr>
      <w:tr w:rsidR="00D64038" w:rsidRPr="00D64038" w14:paraId="30F6D773" w14:textId="77777777" w:rsidTr="009B0B94">
        <w:tc>
          <w:tcPr>
            <w:tcW w:w="3369" w:type="dxa"/>
            <w:vMerge/>
            <w:shd w:val="clear" w:color="auto" w:fill="auto"/>
            <w:vAlign w:val="center"/>
          </w:tcPr>
          <w:p w14:paraId="7EF105B2" w14:textId="77777777" w:rsidR="00D64038" w:rsidRPr="00D64038" w:rsidRDefault="00D64038" w:rsidP="00173E02">
            <w:pPr>
              <w:rPr>
                <w:rFonts w:cstheme="minorHAnsi"/>
                <w:sz w:val="22"/>
                <w:szCs w:val="22"/>
              </w:rPr>
            </w:pPr>
          </w:p>
        </w:tc>
        <w:tc>
          <w:tcPr>
            <w:tcW w:w="5351" w:type="dxa"/>
            <w:shd w:val="clear" w:color="auto" w:fill="auto"/>
            <w:vAlign w:val="center"/>
          </w:tcPr>
          <w:p w14:paraId="7F746FED"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de uvas </w:t>
            </w:r>
            <w:proofErr w:type="spellStart"/>
            <w:r w:rsidRPr="00D64038">
              <w:rPr>
                <w:rFonts w:cstheme="minorHAnsi"/>
                <w:sz w:val="22"/>
                <w:szCs w:val="22"/>
              </w:rPr>
              <w:t>pasificadas</w:t>
            </w:r>
            <w:proofErr w:type="spellEnd"/>
          </w:p>
        </w:tc>
      </w:tr>
      <w:tr w:rsidR="00D64038" w:rsidRPr="00D64038" w14:paraId="2889A267" w14:textId="77777777" w:rsidTr="009B0B94">
        <w:tc>
          <w:tcPr>
            <w:tcW w:w="3369" w:type="dxa"/>
            <w:vMerge/>
            <w:shd w:val="clear" w:color="auto" w:fill="auto"/>
            <w:vAlign w:val="center"/>
          </w:tcPr>
          <w:p w14:paraId="08B43677" w14:textId="77777777" w:rsidR="00D64038" w:rsidRPr="00D64038" w:rsidRDefault="00D64038" w:rsidP="00173E02">
            <w:pPr>
              <w:rPr>
                <w:rFonts w:cstheme="minorHAnsi"/>
                <w:sz w:val="22"/>
                <w:szCs w:val="22"/>
              </w:rPr>
            </w:pPr>
          </w:p>
        </w:tc>
        <w:tc>
          <w:tcPr>
            <w:tcW w:w="5351" w:type="dxa"/>
            <w:shd w:val="clear" w:color="auto" w:fill="auto"/>
            <w:vAlign w:val="center"/>
          </w:tcPr>
          <w:p w14:paraId="049A24FD"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de uvas </w:t>
            </w:r>
            <w:proofErr w:type="spellStart"/>
            <w:r w:rsidRPr="00D64038">
              <w:rPr>
                <w:rFonts w:cstheme="minorHAnsi"/>
                <w:sz w:val="22"/>
                <w:szCs w:val="22"/>
              </w:rPr>
              <w:t>sobremaduradas</w:t>
            </w:r>
            <w:proofErr w:type="spellEnd"/>
          </w:p>
        </w:tc>
      </w:tr>
      <w:tr w:rsidR="00D64038" w:rsidRPr="00D64038" w14:paraId="786D61FA" w14:textId="77777777" w:rsidTr="009B0B94">
        <w:tc>
          <w:tcPr>
            <w:tcW w:w="3369" w:type="dxa"/>
            <w:vMerge/>
            <w:shd w:val="clear" w:color="auto" w:fill="auto"/>
            <w:vAlign w:val="center"/>
          </w:tcPr>
          <w:p w14:paraId="43280E81" w14:textId="77777777" w:rsidR="00D64038" w:rsidRPr="00D64038" w:rsidRDefault="00D64038" w:rsidP="00173E02">
            <w:pPr>
              <w:rPr>
                <w:rFonts w:cstheme="minorHAnsi"/>
                <w:sz w:val="22"/>
                <w:szCs w:val="22"/>
              </w:rPr>
            </w:pPr>
          </w:p>
        </w:tc>
        <w:tc>
          <w:tcPr>
            <w:tcW w:w="5351" w:type="dxa"/>
            <w:tcBorders>
              <w:bottom w:val="single" w:sz="4" w:space="0" w:color="auto"/>
            </w:tcBorders>
            <w:shd w:val="clear" w:color="auto" w:fill="auto"/>
            <w:vAlign w:val="center"/>
          </w:tcPr>
          <w:p w14:paraId="72C13078"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Vino ecológico</w:t>
            </w:r>
          </w:p>
        </w:tc>
      </w:tr>
      <w:tr w:rsidR="00D64038" w:rsidRPr="00D64038" w14:paraId="018098CD" w14:textId="77777777" w:rsidTr="009B0B94">
        <w:tc>
          <w:tcPr>
            <w:tcW w:w="3369" w:type="dxa"/>
            <w:shd w:val="clear" w:color="auto" w:fill="auto"/>
            <w:vAlign w:val="center"/>
          </w:tcPr>
          <w:p w14:paraId="1754B3BA" w14:textId="77777777" w:rsidR="00D64038" w:rsidRPr="00D64038" w:rsidRDefault="00D64038" w:rsidP="00173E02">
            <w:pPr>
              <w:rPr>
                <w:rFonts w:cstheme="minorHAnsi"/>
                <w:sz w:val="22"/>
                <w:szCs w:val="22"/>
              </w:rPr>
            </w:pPr>
            <w:r w:rsidRPr="00D64038">
              <w:rPr>
                <w:rFonts w:cstheme="minorHAnsi"/>
                <w:sz w:val="22"/>
                <w:szCs w:val="22"/>
              </w:rPr>
              <w:t>Volumen</w:t>
            </w:r>
          </w:p>
        </w:tc>
        <w:tc>
          <w:tcPr>
            <w:tcW w:w="5351" w:type="dxa"/>
            <w:shd w:val="clear" w:color="auto" w:fill="auto"/>
            <w:vAlign w:val="center"/>
          </w:tcPr>
          <w:p w14:paraId="277F9C72" w14:textId="77777777" w:rsidR="00D64038" w:rsidRPr="00D64038" w:rsidRDefault="00D64038" w:rsidP="00173E02">
            <w:pPr>
              <w:rPr>
                <w:rFonts w:cstheme="minorHAnsi"/>
                <w:sz w:val="22"/>
                <w:szCs w:val="22"/>
              </w:rPr>
            </w:pPr>
            <w:r w:rsidRPr="00D64038">
              <w:rPr>
                <w:rFonts w:cstheme="minorHAnsi"/>
                <w:sz w:val="22"/>
                <w:szCs w:val="22"/>
              </w:rPr>
              <w:t xml:space="preserve">………… (indicar volumen) </w:t>
            </w:r>
          </w:p>
          <w:p w14:paraId="65A18BE4"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Hectólitros / </w:t>
            </w:r>
            <w:r w:rsidRPr="00D64038">
              <w:rPr>
                <w:rFonts w:ascii="Segoe UI Symbol" w:eastAsia="MS Gothic" w:hAnsi="Segoe UI Symbol" w:cs="Segoe UI Symbol"/>
                <w:sz w:val="22"/>
                <w:szCs w:val="22"/>
              </w:rPr>
              <w:t>☐</w:t>
            </w:r>
            <w:r w:rsidRPr="00D64038">
              <w:rPr>
                <w:rFonts w:cstheme="minorHAnsi"/>
                <w:sz w:val="22"/>
                <w:szCs w:val="22"/>
              </w:rPr>
              <w:t xml:space="preserve"> Hectógrados</w:t>
            </w:r>
          </w:p>
        </w:tc>
      </w:tr>
      <w:tr w:rsidR="00D64038" w:rsidRPr="00D64038" w14:paraId="708ECA95" w14:textId="77777777" w:rsidTr="009B0B94">
        <w:tc>
          <w:tcPr>
            <w:tcW w:w="3369" w:type="dxa"/>
            <w:shd w:val="clear" w:color="auto" w:fill="auto"/>
            <w:vAlign w:val="center"/>
          </w:tcPr>
          <w:p w14:paraId="3D72A453" w14:textId="77777777" w:rsidR="00D64038" w:rsidRPr="00D64038" w:rsidRDefault="00D64038" w:rsidP="00173E02">
            <w:pPr>
              <w:rPr>
                <w:rFonts w:cstheme="minorHAnsi"/>
                <w:sz w:val="22"/>
                <w:szCs w:val="22"/>
              </w:rPr>
            </w:pPr>
            <w:r w:rsidRPr="00D64038">
              <w:rPr>
                <w:rFonts w:cstheme="minorHAnsi"/>
                <w:sz w:val="22"/>
                <w:szCs w:val="22"/>
              </w:rPr>
              <w:t>Grado alcohólico</w:t>
            </w:r>
          </w:p>
        </w:tc>
        <w:tc>
          <w:tcPr>
            <w:tcW w:w="5351" w:type="dxa"/>
            <w:tcBorders>
              <w:bottom w:val="single" w:sz="4" w:space="0" w:color="auto"/>
            </w:tcBorders>
            <w:shd w:val="clear" w:color="auto" w:fill="auto"/>
            <w:vAlign w:val="center"/>
          </w:tcPr>
          <w:p w14:paraId="7216D24D" w14:textId="77777777" w:rsidR="00D64038" w:rsidRPr="00D64038" w:rsidRDefault="00D64038" w:rsidP="00173E02">
            <w:pPr>
              <w:rPr>
                <w:rFonts w:cstheme="minorHAnsi"/>
                <w:sz w:val="22"/>
                <w:szCs w:val="22"/>
              </w:rPr>
            </w:pPr>
            <w:r w:rsidRPr="00D64038">
              <w:rPr>
                <w:rFonts w:cstheme="minorHAnsi"/>
                <w:sz w:val="22"/>
                <w:szCs w:val="22"/>
              </w:rPr>
              <w:t xml:space="preserve">………… (indicar grados) Grados </w:t>
            </w:r>
          </w:p>
        </w:tc>
      </w:tr>
      <w:tr w:rsidR="00D64038" w:rsidRPr="00D64038" w14:paraId="63F2B849" w14:textId="77777777" w:rsidTr="009B0B94">
        <w:tc>
          <w:tcPr>
            <w:tcW w:w="3369" w:type="dxa"/>
            <w:vMerge w:val="restart"/>
            <w:shd w:val="clear" w:color="auto" w:fill="auto"/>
            <w:vAlign w:val="center"/>
          </w:tcPr>
          <w:p w14:paraId="30FEA4A6" w14:textId="77777777" w:rsidR="00D64038" w:rsidRPr="00D64038" w:rsidRDefault="00D64038" w:rsidP="00173E02">
            <w:pPr>
              <w:rPr>
                <w:rFonts w:cstheme="minorHAnsi"/>
                <w:sz w:val="22"/>
                <w:szCs w:val="22"/>
              </w:rPr>
            </w:pPr>
            <w:r w:rsidRPr="00D64038">
              <w:rPr>
                <w:rFonts w:cstheme="minorHAnsi"/>
                <w:sz w:val="22"/>
                <w:szCs w:val="22"/>
              </w:rPr>
              <w:t>Color</w:t>
            </w:r>
          </w:p>
        </w:tc>
        <w:tc>
          <w:tcPr>
            <w:tcW w:w="5351" w:type="dxa"/>
            <w:shd w:val="clear" w:color="auto" w:fill="auto"/>
            <w:vAlign w:val="center"/>
          </w:tcPr>
          <w:p w14:paraId="33FF4B26"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Tinto</w:t>
            </w:r>
          </w:p>
        </w:tc>
      </w:tr>
      <w:tr w:rsidR="00D64038" w:rsidRPr="00D64038" w14:paraId="12325726" w14:textId="77777777" w:rsidTr="009B0B94">
        <w:tc>
          <w:tcPr>
            <w:tcW w:w="3369" w:type="dxa"/>
            <w:vMerge/>
            <w:shd w:val="clear" w:color="auto" w:fill="auto"/>
            <w:vAlign w:val="center"/>
          </w:tcPr>
          <w:p w14:paraId="7194AD4C" w14:textId="77777777" w:rsidR="00D64038" w:rsidRPr="00D64038" w:rsidRDefault="00D64038" w:rsidP="00173E02">
            <w:pPr>
              <w:rPr>
                <w:rFonts w:cstheme="minorHAnsi"/>
                <w:sz w:val="22"/>
                <w:szCs w:val="22"/>
              </w:rPr>
            </w:pPr>
          </w:p>
        </w:tc>
        <w:tc>
          <w:tcPr>
            <w:tcW w:w="5351" w:type="dxa"/>
            <w:shd w:val="clear" w:color="auto" w:fill="auto"/>
            <w:vAlign w:val="center"/>
          </w:tcPr>
          <w:p w14:paraId="6FC92236"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Blanco</w:t>
            </w:r>
          </w:p>
        </w:tc>
      </w:tr>
      <w:tr w:rsidR="00D64038" w:rsidRPr="00D64038" w14:paraId="1A526669" w14:textId="77777777" w:rsidTr="009B0B94">
        <w:tc>
          <w:tcPr>
            <w:tcW w:w="3369" w:type="dxa"/>
            <w:vMerge/>
            <w:shd w:val="clear" w:color="auto" w:fill="auto"/>
            <w:vAlign w:val="center"/>
          </w:tcPr>
          <w:p w14:paraId="30460514" w14:textId="77777777" w:rsidR="00D64038" w:rsidRPr="00D64038" w:rsidRDefault="00D64038" w:rsidP="00173E02">
            <w:pPr>
              <w:rPr>
                <w:rFonts w:cstheme="minorHAnsi"/>
                <w:sz w:val="22"/>
                <w:szCs w:val="22"/>
              </w:rPr>
            </w:pPr>
          </w:p>
        </w:tc>
        <w:tc>
          <w:tcPr>
            <w:tcW w:w="5351" w:type="dxa"/>
            <w:shd w:val="clear" w:color="auto" w:fill="auto"/>
            <w:vAlign w:val="center"/>
          </w:tcPr>
          <w:p w14:paraId="093D938E"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Rosado</w:t>
            </w:r>
          </w:p>
        </w:tc>
      </w:tr>
      <w:tr w:rsidR="00D64038" w:rsidRPr="00D64038" w14:paraId="08DFD1AD" w14:textId="77777777" w:rsidTr="009B0B94">
        <w:tc>
          <w:tcPr>
            <w:tcW w:w="3369" w:type="dxa"/>
            <w:shd w:val="clear" w:color="auto" w:fill="auto"/>
            <w:vAlign w:val="center"/>
          </w:tcPr>
          <w:p w14:paraId="662F89FB" w14:textId="77777777" w:rsidR="00D64038" w:rsidRPr="00D64038" w:rsidRDefault="00D64038" w:rsidP="00173E02">
            <w:pPr>
              <w:rPr>
                <w:rFonts w:cstheme="minorHAnsi"/>
                <w:sz w:val="22"/>
                <w:szCs w:val="22"/>
              </w:rPr>
            </w:pPr>
            <w:r w:rsidRPr="00D64038">
              <w:rPr>
                <w:rFonts w:cstheme="minorHAnsi"/>
                <w:sz w:val="22"/>
                <w:szCs w:val="22"/>
              </w:rPr>
              <w:t>Variedad/es de uva</w:t>
            </w:r>
          </w:p>
        </w:tc>
        <w:tc>
          <w:tcPr>
            <w:tcW w:w="5351" w:type="dxa"/>
            <w:tcBorders>
              <w:bottom w:val="single" w:sz="4" w:space="0" w:color="auto"/>
            </w:tcBorders>
            <w:shd w:val="clear" w:color="auto" w:fill="auto"/>
            <w:vAlign w:val="center"/>
          </w:tcPr>
          <w:p w14:paraId="48CD5918" w14:textId="77777777" w:rsidR="00D64038" w:rsidRPr="00D64038" w:rsidRDefault="00D64038" w:rsidP="00173E02">
            <w:pPr>
              <w:rPr>
                <w:rFonts w:cstheme="minorHAnsi"/>
                <w:sz w:val="22"/>
                <w:szCs w:val="22"/>
              </w:rPr>
            </w:pPr>
            <w:r w:rsidRPr="00D64038">
              <w:rPr>
                <w:rFonts w:cstheme="minorHAnsi"/>
                <w:sz w:val="22"/>
                <w:szCs w:val="22"/>
              </w:rPr>
              <w:t>Uva/s………………………………</w:t>
            </w:r>
            <w:proofErr w:type="gramStart"/>
            <w:r w:rsidRPr="00D64038">
              <w:rPr>
                <w:rFonts w:cstheme="minorHAnsi"/>
                <w:sz w:val="22"/>
                <w:szCs w:val="22"/>
              </w:rPr>
              <w:t>…….</w:t>
            </w:r>
            <w:proofErr w:type="gramEnd"/>
            <w:r w:rsidRPr="00D64038">
              <w:rPr>
                <w:rFonts w:cstheme="minorHAnsi"/>
                <w:sz w:val="22"/>
                <w:szCs w:val="22"/>
              </w:rPr>
              <w:t>. (indicar variedad/es)</w:t>
            </w:r>
          </w:p>
        </w:tc>
      </w:tr>
      <w:tr w:rsidR="00D64038" w:rsidRPr="00D64038" w14:paraId="428F24C4" w14:textId="77777777" w:rsidTr="009B0B94">
        <w:tc>
          <w:tcPr>
            <w:tcW w:w="3369" w:type="dxa"/>
            <w:vMerge w:val="restart"/>
            <w:shd w:val="clear" w:color="auto" w:fill="auto"/>
            <w:vAlign w:val="center"/>
          </w:tcPr>
          <w:p w14:paraId="0D7B992A" w14:textId="77777777" w:rsidR="00D64038" w:rsidRPr="00D64038" w:rsidRDefault="00D64038" w:rsidP="00173E02">
            <w:pPr>
              <w:rPr>
                <w:rFonts w:cstheme="minorHAnsi"/>
                <w:sz w:val="22"/>
                <w:szCs w:val="22"/>
              </w:rPr>
            </w:pPr>
            <w:r w:rsidRPr="00D64038">
              <w:rPr>
                <w:rFonts w:cstheme="minorHAnsi"/>
                <w:sz w:val="22"/>
                <w:szCs w:val="22"/>
              </w:rPr>
              <w:t>Indicación geográfica</w:t>
            </w:r>
          </w:p>
        </w:tc>
        <w:tc>
          <w:tcPr>
            <w:tcW w:w="5351" w:type="dxa"/>
            <w:shd w:val="clear" w:color="auto" w:fill="auto"/>
            <w:vAlign w:val="center"/>
          </w:tcPr>
          <w:p w14:paraId="59AFA664"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DOP…………………………………</w:t>
            </w:r>
            <w:proofErr w:type="gramStart"/>
            <w:r w:rsidRPr="00D64038">
              <w:rPr>
                <w:rFonts w:cstheme="minorHAnsi"/>
                <w:sz w:val="22"/>
                <w:szCs w:val="22"/>
              </w:rPr>
              <w:t>…….</w:t>
            </w:r>
            <w:proofErr w:type="gramEnd"/>
            <w:r w:rsidRPr="00D64038">
              <w:rPr>
                <w:rFonts w:cstheme="minorHAnsi"/>
                <w:sz w:val="22"/>
                <w:szCs w:val="22"/>
              </w:rPr>
              <w:t>.  (indicar nombre)</w:t>
            </w:r>
          </w:p>
        </w:tc>
      </w:tr>
      <w:tr w:rsidR="00D64038" w:rsidRPr="00D64038" w14:paraId="650E0A0F" w14:textId="77777777" w:rsidTr="009B0B94">
        <w:tc>
          <w:tcPr>
            <w:tcW w:w="3369" w:type="dxa"/>
            <w:vMerge/>
            <w:shd w:val="clear" w:color="auto" w:fill="auto"/>
            <w:vAlign w:val="center"/>
          </w:tcPr>
          <w:p w14:paraId="08825643" w14:textId="77777777" w:rsidR="00D64038" w:rsidRPr="00D64038" w:rsidRDefault="00D64038" w:rsidP="00173E02">
            <w:pPr>
              <w:rPr>
                <w:rFonts w:cstheme="minorHAnsi"/>
                <w:sz w:val="22"/>
                <w:szCs w:val="22"/>
              </w:rPr>
            </w:pPr>
          </w:p>
        </w:tc>
        <w:tc>
          <w:tcPr>
            <w:tcW w:w="5351" w:type="dxa"/>
            <w:shd w:val="clear" w:color="auto" w:fill="auto"/>
            <w:vAlign w:val="center"/>
          </w:tcPr>
          <w:p w14:paraId="0B3400C4"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IGP………………………………………….  (indicar nombre)</w:t>
            </w:r>
          </w:p>
        </w:tc>
      </w:tr>
      <w:tr w:rsidR="00D64038" w:rsidRPr="00D64038" w14:paraId="602D81AE" w14:textId="77777777" w:rsidTr="009B0B94">
        <w:tc>
          <w:tcPr>
            <w:tcW w:w="3369" w:type="dxa"/>
            <w:vMerge/>
            <w:shd w:val="clear" w:color="auto" w:fill="auto"/>
            <w:vAlign w:val="center"/>
          </w:tcPr>
          <w:p w14:paraId="66A4DDC1" w14:textId="77777777" w:rsidR="00D64038" w:rsidRPr="00D64038" w:rsidRDefault="00D64038" w:rsidP="00173E02">
            <w:pPr>
              <w:rPr>
                <w:rFonts w:cstheme="minorHAnsi"/>
                <w:sz w:val="22"/>
                <w:szCs w:val="22"/>
              </w:rPr>
            </w:pPr>
          </w:p>
        </w:tc>
        <w:tc>
          <w:tcPr>
            <w:tcW w:w="5351" w:type="dxa"/>
            <w:shd w:val="clear" w:color="auto" w:fill="auto"/>
            <w:vAlign w:val="center"/>
          </w:tcPr>
          <w:p w14:paraId="5DDC1C10"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Sin indicación geográfica</w:t>
            </w:r>
          </w:p>
        </w:tc>
      </w:tr>
      <w:tr w:rsidR="00D64038" w:rsidRPr="00D64038" w14:paraId="0B73E97B" w14:textId="77777777" w:rsidTr="009B0B94">
        <w:tc>
          <w:tcPr>
            <w:tcW w:w="3369" w:type="dxa"/>
            <w:shd w:val="clear" w:color="auto" w:fill="auto"/>
            <w:vAlign w:val="center"/>
          </w:tcPr>
          <w:p w14:paraId="4CD4D151" w14:textId="77777777" w:rsidR="00D64038" w:rsidRPr="00D64038" w:rsidRDefault="00D64038" w:rsidP="00173E02">
            <w:pPr>
              <w:rPr>
                <w:rFonts w:cstheme="minorHAnsi"/>
                <w:sz w:val="22"/>
                <w:szCs w:val="22"/>
              </w:rPr>
            </w:pPr>
            <w:r w:rsidRPr="00D64038">
              <w:rPr>
                <w:rFonts w:cstheme="minorHAnsi"/>
                <w:sz w:val="22"/>
                <w:szCs w:val="22"/>
              </w:rPr>
              <w:t>Recinto</w:t>
            </w:r>
          </w:p>
        </w:tc>
        <w:tc>
          <w:tcPr>
            <w:tcW w:w="5351" w:type="dxa"/>
            <w:tcBorders>
              <w:bottom w:val="single" w:sz="4" w:space="0" w:color="auto"/>
            </w:tcBorders>
            <w:shd w:val="clear" w:color="auto" w:fill="auto"/>
            <w:vAlign w:val="center"/>
          </w:tcPr>
          <w:p w14:paraId="1B6EF9DA" w14:textId="77777777" w:rsidR="00D64038" w:rsidRPr="00D64038" w:rsidRDefault="00D64038" w:rsidP="00173E02">
            <w:pPr>
              <w:jc w:val="both"/>
              <w:rPr>
                <w:rFonts w:cstheme="minorHAnsi"/>
                <w:sz w:val="22"/>
                <w:szCs w:val="22"/>
              </w:rPr>
            </w:pPr>
            <w:r w:rsidRPr="00D64038">
              <w:rPr>
                <w:rFonts w:cstheme="minorHAnsi"/>
                <w:sz w:val="22"/>
                <w:szCs w:val="22"/>
              </w:rPr>
              <w:t>………. (indicar referencia SIG-PAC de la parcela de origen)</w:t>
            </w:r>
          </w:p>
        </w:tc>
      </w:tr>
      <w:tr w:rsidR="00D64038" w:rsidRPr="00D64038" w14:paraId="5351E8F7" w14:textId="77777777" w:rsidTr="009B0B94">
        <w:tc>
          <w:tcPr>
            <w:tcW w:w="3369" w:type="dxa"/>
            <w:shd w:val="clear" w:color="auto" w:fill="auto"/>
            <w:vAlign w:val="center"/>
          </w:tcPr>
          <w:p w14:paraId="78D0B985" w14:textId="77777777" w:rsidR="00D64038" w:rsidRPr="00D64038" w:rsidRDefault="00D64038" w:rsidP="00173E02">
            <w:pPr>
              <w:rPr>
                <w:rFonts w:cstheme="minorHAnsi"/>
                <w:sz w:val="22"/>
                <w:szCs w:val="22"/>
              </w:rPr>
            </w:pPr>
            <w:r w:rsidRPr="00D64038">
              <w:rPr>
                <w:rFonts w:cstheme="minorHAnsi"/>
                <w:sz w:val="22"/>
                <w:szCs w:val="22"/>
              </w:rPr>
              <w:t>Contenido de azúcar</w:t>
            </w:r>
          </w:p>
        </w:tc>
        <w:tc>
          <w:tcPr>
            <w:tcW w:w="5351" w:type="dxa"/>
            <w:tcBorders>
              <w:bottom w:val="single" w:sz="4" w:space="0" w:color="auto"/>
            </w:tcBorders>
            <w:shd w:val="clear" w:color="auto" w:fill="auto"/>
            <w:vAlign w:val="center"/>
          </w:tcPr>
          <w:p w14:paraId="7A6A191A" w14:textId="77777777" w:rsidR="00D64038" w:rsidRPr="00D64038" w:rsidRDefault="00D64038" w:rsidP="00173E02">
            <w:pPr>
              <w:rPr>
                <w:rFonts w:cstheme="minorHAnsi"/>
                <w:sz w:val="22"/>
                <w:szCs w:val="22"/>
              </w:rPr>
            </w:pPr>
            <w:r w:rsidRPr="00D64038">
              <w:rPr>
                <w:rFonts w:cstheme="minorHAnsi"/>
                <w:sz w:val="22"/>
                <w:szCs w:val="22"/>
              </w:rPr>
              <w:t>………… (indicar contenido de azúcar) gramos/litro</w:t>
            </w:r>
          </w:p>
        </w:tc>
      </w:tr>
      <w:tr w:rsidR="00D64038" w:rsidRPr="00D64038" w14:paraId="45574AE1" w14:textId="77777777" w:rsidTr="009B0B94">
        <w:tc>
          <w:tcPr>
            <w:tcW w:w="3369" w:type="dxa"/>
            <w:shd w:val="clear" w:color="auto" w:fill="auto"/>
            <w:vAlign w:val="center"/>
          </w:tcPr>
          <w:p w14:paraId="08632293" w14:textId="77777777" w:rsidR="00D64038" w:rsidRPr="00D64038" w:rsidRDefault="00D64038" w:rsidP="00173E02">
            <w:pPr>
              <w:rPr>
                <w:rFonts w:cstheme="minorHAnsi"/>
                <w:sz w:val="22"/>
                <w:szCs w:val="22"/>
              </w:rPr>
            </w:pPr>
            <w:r w:rsidRPr="00D64038">
              <w:rPr>
                <w:rFonts w:cstheme="minorHAnsi"/>
                <w:sz w:val="22"/>
                <w:szCs w:val="22"/>
              </w:rPr>
              <w:t>Año de cosecha</w:t>
            </w:r>
          </w:p>
        </w:tc>
        <w:tc>
          <w:tcPr>
            <w:tcW w:w="5351" w:type="dxa"/>
            <w:shd w:val="clear" w:color="auto" w:fill="auto"/>
            <w:vAlign w:val="center"/>
          </w:tcPr>
          <w:p w14:paraId="5E3228E2" w14:textId="77777777" w:rsidR="00D64038" w:rsidRPr="00D64038" w:rsidRDefault="00D64038" w:rsidP="00173E02">
            <w:pPr>
              <w:rPr>
                <w:rFonts w:cstheme="minorHAnsi"/>
                <w:sz w:val="22"/>
                <w:szCs w:val="22"/>
              </w:rPr>
            </w:pPr>
            <w:r w:rsidRPr="00D64038">
              <w:rPr>
                <w:rFonts w:cstheme="minorHAnsi"/>
                <w:sz w:val="22"/>
                <w:szCs w:val="22"/>
              </w:rPr>
              <w:t>………… (indicar año)</w:t>
            </w:r>
          </w:p>
        </w:tc>
      </w:tr>
      <w:tr w:rsidR="00D64038" w:rsidRPr="00D64038" w14:paraId="3BFE80E9" w14:textId="77777777" w:rsidTr="009B0B94">
        <w:tc>
          <w:tcPr>
            <w:tcW w:w="3369" w:type="dxa"/>
            <w:vMerge w:val="restart"/>
            <w:shd w:val="clear" w:color="auto" w:fill="auto"/>
            <w:vAlign w:val="center"/>
          </w:tcPr>
          <w:p w14:paraId="40E07F57" w14:textId="77777777" w:rsidR="00D64038" w:rsidRPr="00D64038" w:rsidRDefault="00D64038" w:rsidP="00173E02">
            <w:pPr>
              <w:rPr>
                <w:rFonts w:cstheme="minorHAnsi"/>
                <w:sz w:val="22"/>
                <w:szCs w:val="22"/>
              </w:rPr>
            </w:pPr>
            <w:r w:rsidRPr="00D64038">
              <w:rPr>
                <w:rFonts w:cstheme="minorHAnsi"/>
                <w:sz w:val="22"/>
                <w:szCs w:val="22"/>
              </w:rPr>
              <w:t>Alérgenos</w:t>
            </w:r>
          </w:p>
        </w:tc>
        <w:tc>
          <w:tcPr>
            <w:tcW w:w="5351" w:type="dxa"/>
            <w:shd w:val="clear" w:color="auto" w:fill="auto"/>
            <w:vAlign w:val="center"/>
          </w:tcPr>
          <w:p w14:paraId="7F821221"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Huevo / productos a base de huevo</w:t>
            </w:r>
          </w:p>
        </w:tc>
      </w:tr>
      <w:tr w:rsidR="00D64038" w:rsidRPr="00D64038" w14:paraId="27E3811D" w14:textId="77777777" w:rsidTr="009B0B94">
        <w:tc>
          <w:tcPr>
            <w:tcW w:w="3369" w:type="dxa"/>
            <w:vMerge/>
            <w:shd w:val="clear" w:color="auto" w:fill="auto"/>
          </w:tcPr>
          <w:p w14:paraId="2DA44D7A" w14:textId="77777777" w:rsidR="00D64038" w:rsidRPr="00D64038" w:rsidRDefault="00D64038" w:rsidP="00173E02">
            <w:pPr>
              <w:jc w:val="both"/>
              <w:rPr>
                <w:rFonts w:cstheme="minorHAnsi"/>
                <w:sz w:val="22"/>
                <w:szCs w:val="22"/>
              </w:rPr>
            </w:pPr>
          </w:p>
        </w:tc>
        <w:tc>
          <w:tcPr>
            <w:tcW w:w="5351" w:type="dxa"/>
            <w:shd w:val="clear" w:color="auto" w:fill="auto"/>
            <w:vAlign w:val="center"/>
          </w:tcPr>
          <w:p w14:paraId="133D0B34"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Leche / productos a base de leche</w:t>
            </w:r>
          </w:p>
        </w:tc>
      </w:tr>
      <w:tr w:rsidR="00D64038" w:rsidRPr="00D64038" w14:paraId="38F1C893" w14:textId="77777777" w:rsidTr="009B0B94">
        <w:tc>
          <w:tcPr>
            <w:tcW w:w="3369" w:type="dxa"/>
            <w:vMerge/>
            <w:shd w:val="clear" w:color="auto" w:fill="auto"/>
          </w:tcPr>
          <w:p w14:paraId="5DDD0A5A" w14:textId="77777777" w:rsidR="00D64038" w:rsidRPr="00D64038" w:rsidRDefault="00D64038" w:rsidP="00173E02">
            <w:pPr>
              <w:jc w:val="both"/>
              <w:rPr>
                <w:rFonts w:cstheme="minorHAnsi"/>
                <w:sz w:val="22"/>
                <w:szCs w:val="22"/>
              </w:rPr>
            </w:pPr>
          </w:p>
        </w:tc>
        <w:tc>
          <w:tcPr>
            <w:tcW w:w="5351" w:type="dxa"/>
            <w:tcBorders>
              <w:bottom w:val="single" w:sz="4" w:space="0" w:color="auto"/>
            </w:tcBorders>
            <w:shd w:val="clear" w:color="auto" w:fill="auto"/>
            <w:vAlign w:val="center"/>
          </w:tcPr>
          <w:p w14:paraId="03E31037" w14:textId="77777777" w:rsidR="00D64038" w:rsidRPr="00D64038" w:rsidRDefault="00D64038" w:rsidP="00173E02">
            <w:pPr>
              <w:rPr>
                <w:rFonts w:cstheme="minorHAnsi"/>
                <w:sz w:val="22"/>
                <w:szCs w:val="22"/>
              </w:rPr>
            </w:pPr>
            <w:r w:rsidRPr="00D64038">
              <w:rPr>
                <w:rFonts w:ascii="Segoe UI Symbol" w:eastAsia="MS Gothic" w:hAnsi="Segoe UI Symbol" w:cs="Segoe UI Symbol"/>
                <w:sz w:val="22"/>
                <w:szCs w:val="22"/>
              </w:rPr>
              <w:t>☐</w:t>
            </w:r>
            <w:r w:rsidRPr="00D64038">
              <w:rPr>
                <w:rFonts w:cstheme="minorHAnsi"/>
                <w:sz w:val="22"/>
                <w:szCs w:val="22"/>
              </w:rPr>
              <w:t xml:space="preserve"> Sulfitos </w:t>
            </w:r>
          </w:p>
        </w:tc>
      </w:tr>
      <w:tr w:rsidR="00D64038" w:rsidRPr="00D64038" w14:paraId="7ACA2E25" w14:textId="77777777" w:rsidTr="009B0B94">
        <w:tc>
          <w:tcPr>
            <w:tcW w:w="3369" w:type="dxa"/>
            <w:shd w:val="clear" w:color="auto" w:fill="auto"/>
            <w:vAlign w:val="center"/>
          </w:tcPr>
          <w:p w14:paraId="2EA88AE4" w14:textId="77777777" w:rsidR="00D64038" w:rsidRPr="00D64038" w:rsidRDefault="00D64038" w:rsidP="00173E02">
            <w:pPr>
              <w:rPr>
                <w:rFonts w:cstheme="minorHAnsi"/>
                <w:sz w:val="22"/>
                <w:szCs w:val="22"/>
              </w:rPr>
            </w:pPr>
            <w:r w:rsidRPr="00D64038">
              <w:rPr>
                <w:rFonts w:cstheme="minorHAnsi"/>
                <w:sz w:val="22"/>
                <w:szCs w:val="22"/>
              </w:rPr>
              <w:t>Otros parámetros de calidad (Ej. envejecimiento, términos tradicionales, etc.)</w:t>
            </w:r>
          </w:p>
        </w:tc>
        <w:tc>
          <w:tcPr>
            <w:tcW w:w="5351" w:type="dxa"/>
            <w:shd w:val="clear" w:color="auto" w:fill="auto"/>
          </w:tcPr>
          <w:p w14:paraId="12E51E5A" w14:textId="77777777" w:rsidR="00D64038" w:rsidRPr="00D64038" w:rsidRDefault="00D64038" w:rsidP="00173E02">
            <w:pPr>
              <w:jc w:val="both"/>
              <w:rPr>
                <w:rFonts w:cstheme="minorHAnsi"/>
                <w:sz w:val="22"/>
                <w:szCs w:val="22"/>
              </w:rPr>
            </w:pPr>
            <w:r w:rsidRPr="00D64038">
              <w:rPr>
                <w:rFonts w:cstheme="minorHAnsi"/>
                <w:sz w:val="22"/>
                <w:szCs w:val="22"/>
              </w:rPr>
              <w:t>…………………………………………………………………………………………………………………………………………………</w:t>
            </w:r>
            <w:proofErr w:type="gramStart"/>
            <w:r w:rsidRPr="00D64038">
              <w:rPr>
                <w:rFonts w:cstheme="minorHAnsi"/>
                <w:sz w:val="22"/>
                <w:szCs w:val="22"/>
              </w:rPr>
              <w:t>…….</w:t>
            </w:r>
            <w:proofErr w:type="gramEnd"/>
            <w:r w:rsidRPr="00D64038">
              <w:rPr>
                <w:rFonts w:cstheme="minorHAnsi"/>
                <w:sz w:val="22"/>
                <w:szCs w:val="22"/>
              </w:rPr>
              <w:t>(indicar si fuera necesario)</w:t>
            </w:r>
          </w:p>
        </w:tc>
      </w:tr>
    </w:tbl>
    <w:p w14:paraId="39593E46" w14:textId="77777777" w:rsidR="00D64038" w:rsidRPr="00D64038" w:rsidRDefault="00D64038" w:rsidP="004B0BC3">
      <w:pPr>
        <w:jc w:val="both"/>
        <w:rPr>
          <w:rFonts w:cstheme="minorHAnsi"/>
          <w:sz w:val="22"/>
          <w:szCs w:val="22"/>
        </w:rPr>
      </w:pPr>
    </w:p>
    <w:p w14:paraId="2FB6CE96"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Segunda.-</w:t>
      </w:r>
      <w:proofErr w:type="gramEnd"/>
      <w:r w:rsidRPr="00D64038">
        <w:rPr>
          <w:rFonts w:cstheme="minorHAnsi"/>
          <w:sz w:val="22"/>
          <w:szCs w:val="22"/>
        </w:rPr>
        <w:t xml:space="preserve"> </w:t>
      </w:r>
      <w:r w:rsidRPr="00D64038">
        <w:rPr>
          <w:rFonts w:cstheme="minorHAnsi"/>
          <w:i/>
          <w:iCs/>
          <w:sz w:val="22"/>
          <w:szCs w:val="22"/>
        </w:rPr>
        <w:t>Duración del contrato y renovación</w:t>
      </w:r>
      <w:r w:rsidRPr="00D64038">
        <w:rPr>
          <w:rFonts w:cstheme="minorHAnsi"/>
          <w:sz w:val="22"/>
          <w:szCs w:val="22"/>
        </w:rPr>
        <w:t>.</w:t>
      </w:r>
    </w:p>
    <w:p w14:paraId="13200B17" w14:textId="77777777" w:rsidR="00D64038" w:rsidRPr="00D64038" w:rsidRDefault="00D64038" w:rsidP="004B0BC3">
      <w:pPr>
        <w:jc w:val="both"/>
        <w:rPr>
          <w:rFonts w:cstheme="minorHAnsi"/>
          <w:sz w:val="22"/>
          <w:szCs w:val="22"/>
        </w:rPr>
      </w:pPr>
    </w:p>
    <w:p w14:paraId="4F56267B" w14:textId="77777777" w:rsidR="00D64038" w:rsidRPr="00D64038" w:rsidRDefault="00D64038" w:rsidP="0074321D">
      <w:pPr>
        <w:suppressAutoHyphens/>
        <w:spacing w:line="276" w:lineRule="auto"/>
        <w:jc w:val="both"/>
        <w:rPr>
          <w:rFonts w:eastAsia="Calibri" w:cstheme="minorHAnsi"/>
          <w:bCs/>
          <w:iCs/>
          <w:kern w:val="1"/>
          <w:sz w:val="22"/>
          <w:szCs w:val="22"/>
          <w:lang w:eastAsia="ar-SA"/>
        </w:rPr>
      </w:pPr>
      <w:r w:rsidRPr="00D64038">
        <w:rPr>
          <w:rFonts w:eastAsia="Calibri" w:cstheme="minorHAnsi"/>
          <w:bCs/>
          <w:iCs/>
          <w:kern w:val="1"/>
          <w:sz w:val="22"/>
          <w:szCs w:val="22"/>
          <w:lang w:eastAsia="ar-SA"/>
        </w:rPr>
        <w:t>El presente contrato estará vigente durante las siguientes campañas vitivinícolas:</w:t>
      </w:r>
    </w:p>
    <w:p w14:paraId="370F0E35" w14:textId="77777777" w:rsidR="00D64038" w:rsidRPr="00D64038" w:rsidRDefault="00D64038" w:rsidP="0074321D">
      <w:pPr>
        <w:suppressAutoHyphens/>
        <w:spacing w:line="276" w:lineRule="auto"/>
        <w:jc w:val="both"/>
        <w:rPr>
          <w:rFonts w:eastAsia="Calibri" w:cstheme="minorHAnsi"/>
          <w:bCs/>
          <w:iCs/>
          <w:kern w:val="1"/>
          <w:sz w:val="22"/>
          <w:szCs w:val="22"/>
          <w:lang w:eastAsia="ar-SA"/>
        </w:rPr>
      </w:pPr>
    </w:p>
    <w:p w14:paraId="57A0D2B5" w14:textId="77777777" w:rsidR="00D64038" w:rsidRPr="00D64038" w:rsidRDefault="00D64038" w:rsidP="009B0B94">
      <w:pPr>
        <w:suppressAutoHyphens/>
        <w:spacing w:line="276" w:lineRule="auto"/>
        <w:ind w:firstLine="284"/>
        <w:jc w:val="both"/>
        <w:rPr>
          <w:rFonts w:eastAsia="Calibri" w:cstheme="minorHAnsi"/>
          <w:bCs/>
          <w:iCs/>
          <w:kern w:val="1"/>
          <w:sz w:val="22"/>
          <w:szCs w:val="22"/>
          <w:lang w:eastAsia="ar-SA"/>
        </w:rPr>
      </w:pPr>
      <w:r w:rsidRPr="00D64038">
        <w:rPr>
          <w:rFonts w:eastAsia="Calibri" w:cstheme="minorHAnsi"/>
          <w:kern w:val="1"/>
          <w:sz w:val="22"/>
          <w:szCs w:val="22"/>
          <w:lang w:eastAsia="ar-SA"/>
        </w:rPr>
        <w:sym w:font="Wingdings" w:char="F0A8"/>
      </w:r>
      <w:r w:rsidRPr="00D64038">
        <w:rPr>
          <w:rFonts w:eastAsia="Calibri" w:cstheme="minorHAnsi"/>
          <w:kern w:val="1"/>
          <w:sz w:val="22"/>
          <w:szCs w:val="22"/>
          <w:lang w:eastAsia="ar-SA"/>
        </w:rPr>
        <w:t xml:space="preserve"> </w:t>
      </w:r>
      <w:r w:rsidRPr="00D64038">
        <w:rPr>
          <w:rFonts w:eastAsia="Calibri" w:cstheme="minorHAnsi"/>
          <w:bCs/>
          <w:iCs/>
          <w:kern w:val="1"/>
          <w:sz w:val="22"/>
          <w:szCs w:val="22"/>
          <w:lang w:eastAsia="ar-SA"/>
        </w:rPr>
        <w:t>2024/2025</w:t>
      </w:r>
    </w:p>
    <w:p w14:paraId="4FC04038" w14:textId="77777777" w:rsidR="00D64038" w:rsidRPr="00D64038" w:rsidRDefault="00D64038" w:rsidP="00D7516A">
      <w:pPr>
        <w:suppressAutoHyphens/>
        <w:spacing w:line="276" w:lineRule="auto"/>
        <w:ind w:firstLine="284"/>
        <w:jc w:val="both"/>
        <w:rPr>
          <w:rFonts w:eastAsia="Calibri" w:cstheme="minorHAnsi"/>
          <w:bCs/>
          <w:iCs/>
          <w:kern w:val="1"/>
          <w:sz w:val="22"/>
          <w:szCs w:val="22"/>
          <w:lang w:eastAsia="ar-SA"/>
        </w:rPr>
      </w:pPr>
      <w:r w:rsidRPr="00D64038">
        <w:rPr>
          <w:rFonts w:eastAsia="Calibri" w:cstheme="minorHAnsi"/>
          <w:kern w:val="1"/>
          <w:sz w:val="22"/>
          <w:szCs w:val="22"/>
          <w:lang w:eastAsia="ar-SA"/>
        </w:rPr>
        <w:sym w:font="Wingdings" w:char="F0A8"/>
      </w:r>
      <w:r w:rsidRPr="00D64038">
        <w:rPr>
          <w:rFonts w:eastAsia="Calibri" w:cstheme="minorHAnsi"/>
          <w:kern w:val="1"/>
          <w:sz w:val="22"/>
          <w:szCs w:val="22"/>
          <w:lang w:eastAsia="ar-SA"/>
        </w:rPr>
        <w:t xml:space="preserve"> </w:t>
      </w:r>
      <w:r w:rsidRPr="00D64038">
        <w:rPr>
          <w:rFonts w:eastAsia="Calibri" w:cstheme="minorHAnsi"/>
          <w:bCs/>
          <w:iCs/>
          <w:kern w:val="1"/>
          <w:sz w:val="22"/>
          <w:szCs w:val="22"/>
          <w:lang w:eastAsia="ar-SA"/>
        </w:rPr>
        <w:t>2025/2026</w:t>
      </w:r>
    </w:p>
    <w:p w14:paraId="1D6C95B6" w14:textId="77777777" w:rsidR="00D64038" w:rsidRPr="00D64038" w:rsidRDefault="00D64038" w:rsidP="00304623">
      <w:pPr>
        <w:suppressAutoHyphens/>
        <w:spacing w:line="276" w:lineRule="auto"/>
        <w:ind w:firstLine="284"/>
        <w:jc w:val="both"/>
        <w:rPr>
          <w:rFonts w:eastAsia="Calibri" w:cstheme="minorHAnsi"/>
          <w:bCs/>
          <w:iCs/>
          <w:kern w:val="1"/>
          <w:sz w:val="22"/>
          <w:szCs w:val="22"/>
          <w:lang w:eastAsia="ar-SA"/>
        </w:rPr>
      </w:pPr>
      <w:r w:rsidRPr="00D64038">
        <w:rPr>
          <w:rFonts w:eastAsia="Calibri" w:cstheme="minorHAnsi"/>
          <w:kern w:val="1"/>
          <w:sz w:val="22"/>
          <w:szCs w:val="22"/>
          <w:lang w:eastAsia="ar-SA"/>
        </w:rPr>
        <w:sym w:font="Wingdings" w:char="F0A8"/>
      </w:r>
      <w:r w:rsidRPr="00D64038">
        <w:rPr>
          <w:rFonts w:eastAsia="Calibri" w:cstheme="minorHAnsi"/>
          <w:kern w:val="1"/>
          <w:sz w:val="22"/>
          <w:szCs w:val="22"/>
          <w:lang w:eastAsia="ar-SA"/>
        </w:rPr>
        <w:t xml:space="preserve"> </w:t>
      </w:r>
      <w:r w:rsidRPr="00D64038">
        <w:rPr>
          <w:rFonts w:eastAsia="Calibri" w:cstheme="minorHAnsi"/>
          <w:bCs/>
          <w:iCs/>
          <w:kern w:val="1"/>
          <w:sz w:val="22"/>
          <w:szCs w:val="22"/>
          <w:lang w:eastAsia="ar-SA"/>
        </w:rPr>
        <w:t>2026/2027</w:t>
      </w:r>
    </w:p>
    <w:p w14:paraId="69B83A23" w14:textId="77777777" w:rsidR="00D64038" w:rsidRPr="00D64038" w:rsidRDefault="00D64038" w:rsidP="00D7516A">
      <w:pPr>
        <w:suppressAutoHyphens/>
        <w:spacing w:line="276" w:lineRule="auto"/>
        <w:ind w:firstLine="284"/>
        <w:jc w:val="both"/>
        <w:rPr>
          <w:rFonts w:eastAsia="Calibri" w:cstheme="minorHAnsi"/>
          <w:bCs/>
          <w:iCs/>
          <w:kern w:val="1"/>
          <w:sz w:val="22"/>
          <w:szCs w:val="22"/>
          <w:lang w:eastAsia="ar-SA"/>
        </w:rPr>
      </w:pPr>
    </w:p>
    <w:p w14:paraId="6C37CA2F" w14:textId="77777777" w:rsidR="00D64038" w:rsidRPr="00D64038" w:rsidRDefault="00D64038" w:rsidP="00F9297F">
      <w:pPr>
        <w:suppressAutoHyphens/>
        <w:jc w:val="both"/>
        <w:rPr>
          <w:rFonts w:eastAsia="Calibri" w:cstheme="minorHAnsi"/>
          <w:kern w:val="1"/>
          <w:sz w:val="22"/>
          <w:szCs w:val="22"/>
          <w:lang w:eastAsia="ar-SA"/>
        </w:rPr>
      </w:pPr>
      <w:r w:rsidRPr="00D64038">
        <w:rPr>
          <w:rFonts w:eastAsia="Calibri" w:cstheme="minorHAnsi"/>
          <w:kern w:val="1"/>
          <w:sz w:val="22"/>
          <w:szCs w:val="22"/>
          <w:lang w:eastAsia="ar-SA"/>
        </w:rPr>
        <w:lastRenderedPageBreak/>
        <w:t>Una vez vencido el periodo expuesto en el párrafo anterior, el contrato se entenderá extinguido sin posibilidad de prórroga.</w:t>
      </w:r>
    </w:p>
    <w:p w14:paraId="335465EF" w14:textId="77777777" w:rsidR="00D64038" w:rsidRPr="00D64038" w:rsidRDefault="00D64038" w:rsidP="004B0BC3">
      <w:pPr>
        <w:jc w:val="both"/>
        <w:rPr>
          <w:rFonts w:cstheme="minorHAnsi"/>
          <w:sz w:val="22"/>
          <w:szCs w:val="22"/>
        </w:rPr>
      </w:pPr>
    </w:p>
    <w:p w14:paraId="47D75B37" w14:textId="14E8B851" w:rsidR="00D64038" w:rsidRPr="00D64038" w:rsidRDefault="00D64038" w:rsidP="004B0BC3">
      <w:pPr>
        <w:jc w:val="both"/>
        <w:rPr>
          <w:rFonts w:cstheme="minorHAnsi"/>
          <w:sz w:val="22"/>
          <w:szCs w:val="22"/>
        </w:rPr>
      </w:pPr>
      <w:proofErr w:type="gramStart"/>
      <w:r w:rsidRPr="00D64038">
        <w:rPr>
          <w:rFonts w:cstheme="minorHAnsi"/>
          <w:sz w:val="22"/>
          <w:szCs w:val="22"/>
        </w:rPr>
        <w:t>Tercera.-</w:t>
      </w:r>
      <w:proofErr w:type="gramEnd"/>
      <w:r w:rsidRPr="00D64038">
        <w:rPr>
          <w:rFonts w:cstheme="minorHAnsi"/>
          <w:sz w:val="22"/>
          <w:szCs w:val="22"/>
        </w:rPr>
        <w:t xml:space="preserve"> </w:t>
      </w:r>
      <w:r w:rsidRPr="00D64038">
        <w:rPr>
          <w:rFonts w:cstheme="minorHAnsi"/>
          <w:i/>
          <w:iCs/>
          <w:sz w:val="22"/>
          <w:szCs w:val="22"/>
        </w:rPr>
        <w:t>Precio.</w:t>
      </w:r>
      <w:r w:rsidRPr="00D64038">
        <w:rPr>
          <w:rFonts w:cstheme="minorHAnsi"/>
          <w:sz w:val="22"/>
          <w:szCs w:val="22"/>
        </w:rPr>
        <w:t xml:space="preserve"> </w:t>
      </w:r>
    </w:p>
    <w:p w14:paraId="2BD31B35" w14:textId="77777777" w:rsidR="00D64038" w:rsidRPr="00D64038" w:rsidRDefault="00D64038" w:rsidP="004B0BC3">
      <w:pPr>
        <w:jc w:val="both"/>
        <w:rPr>
          <w:rFonts w:cstheme="minorHAnsi"/>
          <w:sz w:val="22"/>
          <w:szCs w:val="22"/>
        </w:rPr>
      </w:pPr>
    </w:p>
    <w:p w14:paraId="5CC78C01" w14:textId="77777777" w:rsidR="00D64038" w:rsidRPr="00D64038" w:rsidRDefault="00D64038" w:rsidP="004B0BC3">
      <w:pPr>
        <w:jc w:val="both"/>
        <w:rPr>
          <w:rFonts w:cstheme="minorHAnsi"/>
          <w:sz w:val="22"/>
          <w:szCs w:val="22"/>
        </w:rPr>
      </w:pPr>
      <w:r w:rsidRPr="00D64038">
        <w:rPr>
          <w:rFonts w:cstheme="minorHAnsi"/>
          <w:sz w:val="22"/>
          <w:szCs w:val="22"/>
        </w:rPr>
        <w:t xml:space="preserve">El precio total por la cantidad de vino acordada en la cláusula primera del presente contrato es de…………… €/…………… (IVA o impuestos equivalentes incluidos). </w:t>
      </w:r>
    </w:p>
    <w:p w14:paraId="6E52F4B4" w14:textId="77777777" w:rsidR="00D64038" w:rsidRPr="00D64038" w:rsidRDefault="00D64038" w:rsidP="004B0BC3">
      <w:pPr>
        <w:jc w:val="both"/>
        <w:rPr>
          <w:rFonts w:cstheme="minorHAnsi"/>
          <w:sz w:val="22"/>
          <w:szCs w:val="22"/>
        </w:rPr>
      </w:pPr>
    </w:p>
    <w:p w14:paraId="4C331806" w14:textId="77777777" w:rsidR="00D64038" w:rsidRPr="00D64038" w:rsidRDefault="00D64038" w:rsidP="004B0BC3">
      <w:pPr>
        <w:jc w:val="both"/>
        <w:rPr>
          <w:rFonts w:cstheme="minorHAnsi"/>
          <w:sz w:val="22"/>
          <w:szCs w:val="22"/>
        </w:rPr>
      </w:pPr>
      <w:r w:rsidRPr="00D64038">
        <w:rPr>
          <w:rFonts w:cstheme="minorHAnsi"/>
          <w:sz w:val="22"/>
          <w:szCs w:val="22"/>
        </w:rPr>
        <w:t>Los costes de entrega y transporte, si los hubiera, correrán a cargo del:</w:t>
      </w:r>
    </w:p>
    <w:p w14:paraId="5F2D7ADD" w14:textId="77777777" w:rsidR="00D64038" w:rsidRPr="00D64038" w:rsidRDefault="00D64038" w:rsidP="004B0BC3">
      <w:pPr>
        <w:jc w:val="both"/>
        <w:rPr>
          <w:rFonts w:cstheme="minorHAnsi"/>
          <w:sz w:val="22"/>
          <w:szCs w:val="22"/>
        </w:rPr>
      </w:pPr>
    </w:p>
    <w:p w14:paraId="6ECF6492" w14:textId="77777777" w:rsidR="00D64038" w:rsidRPr="00D64038" w:rsidRDefault="00D64038" w:rsidP="004B0BC3">
      <w:pPr>
        <w:jc w:val="both"/>
        <w:rPr>
          <w:rFonts w:cstheme="minorHAnsi"/>
          <w:sz w:val="22"/>
          <w:szCs w:val="22"/>
        </w:rPr>
      </w:pPr>
      <w:r w:rsidRPr="00D64038">
        <w:rPr>
          <w:rFonts w:cstheme="minorHAnsi"/>
          <w:sz w:val="22"/>
          <w:szCs w:val="22"/>
        </w:rPr>
        <w:sym w:font="Wingdings" w:char="F0A8"/>
      </w:r>
      <w:r w:rsidRPr="00D64038">
        <w:rPr>
          <w:rFonts w:cstheme="minorHAnsi"/>
          <w:sz w:val="22"/>
          <w:szCs w:val="22"/>
        </w:rPr>
        <w:t xml:space="preserve"> Comprador</w:t>
      </w:r>
    </w:p>
    <w:p w14:paraId="255231A6" w14:textId="77777777" w:rsidR="00D64038" w:rsidRPr="00D64038" w:rsidRDefault="00D64038" w:rsidP="004B0BC3">
      <w:pPr>
        <w:jc w:val="both"/>
        <w:rPr>
          <w:rFonts w:cstheme="minorHAnsi"/>
          <w:sz w:val="22"/>
          <w:szCs w:val="22"/>
        </w:rPr>
      </w:pPr>
      <w:r w:rsidRPr="00D64038">
        <w:rPr>
          <w:rFonts w:cstheme="minorHAnsi"/>
          <w:sz w:val="22"/>
          <w:szCs w:val="22"/>
        </w:rPr>
        <w:sym w:font="Wingdings" w:char="F0A8"/>
      </w:r>
      <w:r w:rsidRPr="00D64038">
        <w:rPr>
          <w:rFonts w:cstheme="minorHAnsi"/>
          <w:sz w:val="22"/>
          <w:szCs w:val="22"/>
        </w:rPr>
        <w:t xml:space="preserve"> Vendedor</w:t>
      </w:r>
    </w:p>
    <w:p w14:paraId="5D47637A" w14:textId="77777777" w:rsidR="00D64038" w:rsidRPr="00D64038" w:rsidRDefault="00D64038" w:rsidP="004B0BC3">
      <w:pPr>
        <w:jc w:val="both"/>
        <w:rPr>
          <w:rFonts w:cstheme="minorHAnsi"/>
          <w:sz w:val="22"/>
          <w:szCs w:val="22"/>
        </w:rPr>
      </w:pPr>
      <w:r w:rsidRPr="00D64038" w:rsidDel="00061B14">
        <w:rPr>
          <w:rFonts w:cstheme="minorHAnsi"/>
          <w:sz w:val="22"/>
          <w:szCs w:val="22"/>
        </w:rPr>
        <w:t xml:space="preserve"> </w:t>
      </w:r>
      <w:r w:rsidRPr="00D64038">
        <w:rPr>
          <w:rFonts w:cstheme="minorHAnsi"/>
          <w:sz w:val="22"/>
          <w:szCs w:val="22"/>
        </w:rPr>
        <w:t>(señalar lo que proceda)</w:t>
      </w:r>
    </w:p>
    <w:p w14:paraId="16C025AD" w14:textId="77777777" w:rsidR="00D64038" w:rsidRPr="00D64038" w:rsidRDefault="00D64038" w:rsidP="004B0BC3">
      <w:pPr>
        <w:jc w:val="both"/>
        <w:rPr>
          <w:rFonts w:cstheme="minorHAnsi"/>
          <w:sz w:val="22"/>
          <w:szCs w:val="22"/>
        </w:rPr>
      </w:pPr>
    </w:p>
    <w:p w14:paraId="647215F8"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Cuarta.-</w:t>
      </w:r>
      <w:proofErr w:type="gramEnd"/>
      <w:r w:rsidRPr="00D64038">
        <w:rPr>
          <w:rFonts w:cstheme="minorHAnsi"/>
          <w:sz w:val="22"/>
          <w:szCs w:val="22"/>
        </w:rPr>
        <w:t xml:space="preserve"> </w:t>
      </w:r>
      <w:r w:rsidRPr="00D64038">
        <w:rPr>
          <w:rFonts w:cstheme="minorHAnsi"/>
          <w:i/>
          <w:iCs/>
          <w:sz w:val="22"/>
          <w:szCs w:val="22"/>
        </w:rPr>
        <w:t>Calendario de entregas.</w:t>
      </w:r>
      <w:r w:rsidRPr="00D64038">
        <w:rPr>
          <w:rFonts w:cstheme="minorHAnsi"/>
          <w:sz w:val="22"/>
          <w:szCs w:val="22"/>
        </w:rPr>
        <w:t xml:space="preserve"> </w:t>
      </w:r>
    </w:p>
    <w:p w14:paraId="07C1A6CF" w14:textId="77777777" w:rsidR="00D64038" w:rsidRPr="00D64038" w:rsidRDefault="00D64038" w:rsidP="004B0BC3">
      <w:pPr>
        <w:jc w:val="both"/>
        <w:rPr>
          <w:rFonts w:cstheme="minorHAnsi"/>
          <w:sz w:val="22"/>
          <w:szCs w:val="22"/>
        </w:rPr>
      </w:pPr>
    </w:p>
    <w:p w14:paraId="2B291344" w14:textId="77777777" w:rsidR="00D64038" w:rsidRPr="00D64038" w:rsidRDefault="00D64038" w:rsidP="004B0BC3">
      <w:pPr>
        <w:jc w:val="both"/>
        <w:rPr>
          <w:rFonts w:cstheme="minorHAnsi"/>
          <w:sz w:val="22"/>
          <w:szCs w:val="22"/>
        </w:rPr>
      </w:pPr>
      <w:r w:rsidRPr="00D64038">
        <w:rPr>
          <w:rFonts w:cstheme="minorHAnsi"/>
          <w:sz w:val="22"/>
          <w:szCs w:val="22"/>
        </w:rPr>
        <w:t>La cantidad contratada será puesta a disposición del Comprador en    ____________________________________________________________</w:t>
      </w:r>
      <w:proofErr w:type="gramStart"/>
      <w:r w:rsidRPr="00D64038">
        <w:rPr>
          <w:rFonts w:cstheme="minorHAnsi"/>
          <w:sz w:val="22"/>
          <w:szCs w:val="22"/>
        </w:rPr>
        <w:t>_(</w:t>
      </w:r>
      <w:proofErr w:type="gramEnd"/>
      <w:r w:rsidRPr="00D64038">
        <w:rPr>
          <w:rFonts w:cstheme="minorHAnsi"/>
          <w:sz w:val="22"/>
          <w:szCs w:val="22"/>
        </w:rPr>
        <w:t xml:space="preserve">lugar pactado) conforme al siguiente calendario de entrega: </w:t>
      </w:r>
    </w:p>
    <w:p w14:paraId="61D4D6CA" w14:textId="77777777" w:rsidR="00D64038" w:rsidRPr="00D64038" w:rsidRDefault="00D64038" w:rsidP="004B0BC3">
      <w:pPr>
        <w:jc w:val="both"/>
        <w:rPr>
          <w:rFonts w:cstheme="minorHAnsi"/>
          <w:sz w:val="22"/>
          <w:szCs w:val="22"/>
        </w:rPr>
      </w:pPr>
    </w:p>
    <w:p w14:paraId="3D410156" w14:textId="77777777" w:rsidR="00D64038" w:rsidRPr="00D64038" w:rsidRDefault="00D64038" w:rsidP="004B0BC3">
      <w:pPr>
        <w:jc w:val="both"/>
        <w:rPr>
          <w:rFonts w:cstheme="minorHAnsi"/>
          <w:sz w:val="22"/>
          <w:szCs w:val="22"/>
        </w:rPr>
      </w:pPr>
      <w:r w:rsidRPr="00D64038">
        <w:rPr>
          <w:rFonts w:cstheme="minorHAnsi"/>
          <w:sz w:val="22"/>
          <w:szCs w:val="22"/>
        </w:rPr>
        <w:t>(Detallar calendario):</w:t>
      </w:r>
    </w:p>
    <w:p w14:paraId="01DD270C" w14:textId="77777777" w:rsidR="00D64038" w:rsidRPr="00D64038" w:rsidRDefault="00D64038" w:rsidP="004B0BC3">
      <w:pPr>
        <w:jc w:val="both"/>
        <w:rPr>
          <w:rFonts w:cstheme="minorHAnsi"/>
          <w:sz w:val="22"/>
          <w:szCs w:val="22"/>
        </w:rPr>
      </w:pPr>
    </w:p>
    <w:tbl>
      <w:tblPr>
        <w:tblW w:w="422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61"/>
        <w:gridCol w:w="3643"/>
        <w:gridCol w:w="2073"/>
      </w:tblGrid>
      <w:tr w:rsidR="00D64038" w:rsidRPr="00D64038" w14:paraId="3106B9B2" w14:textId="77777777" w:rsidTr="00B246E1">
        <w:tc>
          <w:tcPr>
            <w:tcW w:w="1018" w:type="pct"/>
            <w:tcBorders>
              <w:bottom w:val="single" w:sz="4" w:space="0" w:color="auto"/>
            </w:tcBorders>
            <w:shd w:val="clear" w:color="auto" w:fill="D9D9D9"/>
            <w:vAlign w:val="center"/>
          </w:tcPr>
          <w:p w14:paraId="1C2FB2EE" w14:textId="77777777" w:rsidR="00D64038" w:rsidRPr="00D64038" w:rsidRDefault="00D64038" w:rsidP="00173E02">
            <w:pPr>
              <w:jc w:val="center"/>
              <w:rPr>
                <w:rFonts w:cstheme="minorHAnsi"/>
                <w:sz w:val="22"/>
                <w:szCs w:val="22"/>
              </w:rPr>
            </w:pPr>
            <w:r w:rsidRPr="00D64038">
              <w:rPr>
                <w:rFonts w:cstheme="minorHAnsi"/>
                <w:sz w:val="22"/>
                <w:szCs w:val="22"/>
              </w:rPr>
              <w:t>Entrega</w:t>
            </w:r>
          </w:p>
          <w:p w14:paraId="6CF01772" w14:textId="77777777" w:rsidR="00D64038" w:rsidRPr="00D64038" w:rsidRDefault="00D64038" w:rsidP="00173E02">
            <w:pPr>
              <w:jc w:val="center"/>
              <w:rPr>
                <w:rFonts w:cstheme="minorHAnsi"/>
                <w:sz w:val="22"/>
                <w:szCs w:val="22"/>
              </w:rPr>
            </w:pPr>
            <w:proofErr w:type="spellStart"/>
            <w:r w:rsidRPr="00D64038">
              <w:rPr>
                <w:rFonts w:cstheme="minorHAnsi"/>
                <w:sz w:val="22"/>
                <w:szCs w:val="22"/>
              </w:rPr>
              <w:t>Nº</w:t>
            </w:r>
            <w:proofErr w:type="spellEnd"/>
          </w:p>
        </w:tc>
        <w:tc>
          <w:tcPr>
            <w:tcW w:w="2538" w:type="pct"/>
            <w:shd w:val="clear" w:color="auto" w:fill="D9D9D9"/>
            <w:vAlign w:val="center"/>
          </w:tcPr>
          <w:p w14:paraId="51C07017" w14:textId="77777777" w:rsidR="00D64038" w:rsidRPr="00D64038" w:rsidRDefault="00D64038" w:rsidP="00173E02">
            <w:pPr>
              <w:jc w:val="center"/>
              <w:rPr>
                <w:rFonts w:cstheme="minorHAnsi"/>
                <w:sz w:val="22"/>
                <w:szCs w:val="22"/>
              </w:rPr>
            </w:pPr>
            <w:r w:rsidRPr="00D64038">
              <w:rPr>
                <w:rFonts w:cstheme="minorHAnsi"/>
                <w:sz w:val="22"/>
                <w:szCs w:val="22"/>
              </w:rPr>
              <w:t>Periodo de entrega</w:t>
            </w:r>
          </w:p>
        </w:tc>
        <w:tc>
          <w:tcPr>
            <w:tcW w:w="1444" w:type="pct"/>
            <w:shd w:val="clear" w:color="auto" w:fill="D9D9D9"/>
            <w:vAlign w:val="center"/>
          </w:tcPr>
          <w:p w14:paraId="5E990FF9" w14:textId="77777777" w:rsidR="00D64038" w:rsidRPr="00D64038" w:rsidRDefault="00D64038" w:rsidP="00173E02">
            <w:pPr>
              <w:jc w:val="center"/>
              <w:rPr>
                <w:rFonts w:cstheme="minorHAnsi"/>
                <w:sz w:val="22"/>
                <w:szCs w:val="22"/>
              </w:rPr>
            </w:pPr>
            <w:r w:rsidRPr="00D64038">
              <w:rPr>
                <w:rFonts w:cstheme="minorHAnsi"/>
                <w:sz w:val="22"/>
                <w:szCs w:val="22"/>
              </w:rPr>
              <w:t>Cantidad</w:t>
            </w:r>
          </w:p>
        </w:tc>
      </w:tr>
      <w:tr w:rsidR="00D64038" w:rsidRPr="00D64038" w14:paraId="0FA32699" w14:textId="77777777" w:rsidTr="00DE0B79">
        <w:tc>
          <w:tcPr>
            <w:tcW w:w="1018" w:type="pct"/>
            <w:shd w:val="clear" w:color="auto" w:fill="auto"/>
          </w:tcPr>
          <w:p w14:paraId="6A0EAD44" w14:textId="77777777" w:rsidR="00D64038" w:rsidRPr="00D64038" w:rsidRDefault="00D64038" w:rsidP="00DE0B79">
            <w:pPr>
              <w:jc w:val="center"/>
              <w:rPr>
                <w:rFonts w:cstheme="minorHAnsi"/>
                <w:sz w:val="22"/>
                <w:szCs w:val="22"/>
              </w:rPr>
            </w:pPr>
            <w:r w:rsidRPr="00D64038">
              <w:rPr>
                <w:rFonts w:cstheme="minorHAnsi"/>
                <w:sz w:val="22"/>
                <w:szCs w:val="22"/>
              </w:rPr>
              <w:t>1</w:t>
            </w:r>
          </w:p>
        </w:tc>
        <w:tc>
          <w:tcPr>
            <w:tcW w:w="2538" w:type="pct"/>
            <w:shd w:val="clear" w:color="auto" w:fill="auto"/>
          </w:tcPr>
          <w:p w14:paraId="5019EE1B" w14:textId="77777777" w:rsidR="00D64038" w:rsidRPr="00D64038" w:rsidRDefault="00D64038" w:rsidP="00173E02">
            <w:pPr>
              <w:jc w:val="both"/>
              <w:rPr>
                <w:rFonts w:cstheme="minorHAnsi"/>
                <w:sz w:val="22"/>
                <w:szCs w:val="22"/>
              </w:rPr>
            </w:pPr>
          </w:p>
        </w:tc>
        <w:tc>
          <w:tcPr>
            <w:tcW w:w="1444" w:type="pct"/>
            <w:shd w:val="clear" w:color="auto" w:fill="FFFFFF"/>
          </w:tcPr>
          <w:p w14:paraId="0DD06AF0" w14:textId="77777777" w:rsidR="00D64038" w:rsidRPr="00D64038" w:rsidRDefault="00D64038" w:rsidP="00173E02">
            <w:pPr>
              <w:spacing w:after="200" w:line="276" w:lineRule="auto"/>
              <w:jc w:val="both"/>
              <w:rPr>
                <w:rFonts w:cstheme="minorHAnsi"/>
                <w:sz w:val="22"/>
                <w:szCs w:val="22"/>
              </w:rPr>
            </w:pPr>
          </w:p>
        </w:tc>
      </w:tr>
      <w:tr w:rsidR="00D64038" w:rsidRPr="00D64038" w14:paraId="4CE01210" w14:textId="77777777" w:rsidTr="00DE0B79">
        <w:tc>
          <w:tcPr>
            <w:tcW w:w="1018" w:type="pct"/>
            <w:shd w:val="clear" w:color="auto" w:fill="auto"/>
          </w:tcPr>
          <w:p w14:paraId="010C71E9" w14:textId="77777777" w:rsidR="00D64038" w:rsidRPr="00D64038" w:rsidRDefault="00D64038" w:rsidP="00DE0B79">
            <w:pPr>
              <w:jc w:val="center"/>
              <w:rPr>
                <w:rFonts w:cstheme="minorHAnsi"/>
                <w:sz w:val="22"/>
                <w:szCs w:val="22"/>
              </w:rPr>
            </w:pPr>
            <w:r w:rsidRPr="00D64038">
              <w:rPr>
                <w:rFonts w:cstheme="minorHAnsi"/>
                <w:sz w:val="22"/>
                <w:szCs w:val="22"/>
              </w:rPr>
              <w:t>2</w:t>
            </w:r>
          </w:p>
        </w:tc>
        <w:tc>
          <w:tcPr>
            <w:tcW w:w="2538" w:type="pct"/>
            <w:shd w:val="clear" w:color="auto" w:fill="auto"/>
          </w:tcPr>
          <w:p w14:paraId="557A9F35" w14:textId="77777777" w:rsidR="00D64038" w:rsidRPr="00D64038" w:rsidRDefault="00D64038" w:rsidP="00173E02">
            <w:pPr>
              <w:jc w:val="both"/>
              <w:rPr>
                <w:rFonts w:cstheme="minorHAnsi"/>
                <w:sz w:val="22"/>
                <w:szCs w:val="22"/>
              </w:rPr>
            </w:pPr>
          </w:p>
        </w:tc>
        <w:tc>
          <w:tcPr>
            <w:tcW w:w="1444" w:type="pct"/>
            <w:shd w:val="clear" w:color="auto" w:fill="FFFFFF"/>
          </w:tcPr>
          <w:p w14:paraId="5C3A8A7F" w14:textId="77777777" w:rsidR="00D64038" w:rsidRPr="00D64038" w:rsidRDefault="00D64038" w:rsidP="00173E02">
            <w:pPr>
              <w:spacing w:after="200" w:line="276" w:lineRule="auto"/>
              <w:jc w:val="both"/>
              <w:rPr>
                <w:rFonts w:cstheme="minorHAnsi"/>
                <w:sz w:val="22"/>
                <w:szCs w:val="22"/>
              </w:rPr>
            </w:pPr>
          </w:p>
        </w:tc>
      </w:tr>
      <w:tr w:rsidR="00D64038" w:rsidRPr="00D64038" w14:paraId="4F2F4D2C" w14:textId="77777777" w:rsidTr="00DE0B79">
        <w:tc>
          <w:tcPr>
            <w:tcW w:w="1018" w:type="pct"/>
            <w:shd w:val="clear" w:color="auto" w:fill="auto"/>
          </w:tcPr>
          <w:p w14:paraId="4B21C72E" w14:textId="77777777" w:rsidR="00D64038" w:rsidRPr="00D64038" w:rsidRDefault="00D64038" w:rsidP="00DE0B79">
            <w:pPr>
              <w:jc w:val="center"/>
              <w:rPr>
                <w:rFonts w:cstheme="minorHAnsi"/>
                <w:sz w:val="22"/>
                <w:szCs w:val="22"/>
              </w:rPr>
            </w:pPr>
            <w:r w:rsidRPr="00D64038">
              <w:rPr>
                <w:rFonts w:cstheme="minorHAnsi"/>
                <w:sz w:val="22"/>
                <w:szCs w:val="22"/>
              </w:rPr>
              <w:t>3</w:t>
            </w:r>
          </w:p>
        </w:tc>
        <w:tc>
          <w:tcPr>
            <w:tcW w:w="2538" w:type="pct"/>
            <w:shd w:val="clear" w:color="auto" w:fill="auto"/>
          </w:tcPr>
          <w:p w14:paraId="69E3019B" w14:textId="77777777" w:rsidR="00D64038" w:rsidRPr="00D64038" w:rsidRDefault="00D64038" w:rsidP="00173E02">
            <w:pPr>
              <w:jc w:val="both"/>
              <w:rPr>
                <w:rFonts w:cstheme="minorHAnsi"/>
                <w:sz w:val="22"/>
                <w:szCs w:val="22"/>
              </w:rPr>
            </w:pPr>
          </w:p>
        </w:tc>
        <w:tc>
          <w:tcPr>
            <w:tcW w:w="1444" w:type="pct"/>
            <w:shd w:val="clear" w:color="auto" w:fill="FFFFFF"/>
          </w:tcPr>
          <w:p w14:paraId="44C1859A" w14:textId="77777777" w:rsidR="00D64038" w:rsidRPr="00D64038" w:rsidRDefault="00D64038" w:rsidP="00173E02">
            <w:pPr>
              <w:spacing w:after="200" w:line="276" w:lineRule="auto"/>
              <w:jc w:val="both"/>
              <w:rPr>
                <w:rFonts w:cstheme="minorHAnsi"/>
                <w:sz w:val="22"/>
                <w:szCs w:val="22"/>
              </w:rPr>
            </w:pPr>
          </w:p>
        </w:tc>
      </w:tr>
      <w:tr w:rsidR="00D64038" w:rsidRPr="00D64038" w14:paraId="566AF6A4" w14:textId="77777777" w:rsidTr="00DE0B79">
        <w:tc>
          <w:tcPr>
            <w:tcW w:w="1018" w:type="pct"/>
            <w:shd w:val="clear" w:color="auto" w:fill="auto"/>
          </w:tcPr>
          <w:p w14:paraId="64B05DDC" w14:textId="77777777" w:rsidR="00D64038" w:rsidRPr="00D64038" w:rsidRDefault="00D64038" w:rsidP="00DE0B79">
            <w:pPr>
              <w:jc w:val="center"/>
              <w:rPr>
                <w:rFonts w:cstheme="minorHAnsi"/>
                <w:sz w:val="22"/>
                <w:szCs w:val="22"/>
              </w:rPr>
            </w:pPr>
            <w:r w:rsidRPr="00D64038">
              <w:rPr>
                <w:rFonts w:cstheme="minorHAnsi"/>
                <w:sz w:val="22"/>
                <w:szCs w:val="22"/>
              </w:rPr>
              <w:t>…</w:t>
            </w:r>
          </w:p>
        </w:tc>
        <w:tc>
          <w:tcPr>
            <w:tcW w:w="2538" w:type="pct"/>
            <w:shd w:val="clear" w:color="auto" w:fill="auto"/>
          </w:tcPr>
          <w:p w14:paraId="5D0DA8B2" w14:textId="77777777" w:rsidR="00D64038" w:rsidRPr="00D64038" w:rsidRDefault="00D64038" w:rsidP="00173E02">
            <w:pPr>
              <w:jc w:val="both"/>
              <w:rPr>
                <w:rFonts w:cstheme="minorHAnsi"/>
                <w:sz w:val="22"/>
                <w:szCs w:val="22"/>
              </w:rPr>
            </w:pPr>
          </w:p>
        </w:tc>
        <w:tc>
          <w:tcPr>
            <w:tcW w:w="1444" w:type="pct"/>
            <w:shd w:val="clear" w:color="auto" w:fill="FFFFFF"/>
          </w:tcPr>
          <w:p w14:paraId="700DA474" w14:textId="77777777" w:rsidR="00D64038" w:rsidRPr="00D64038" w:rsidRDefault="00D64038" w:rsidP="00173E02">
            <w:pPr>
              <w:spacing w:after="200" w:line="276" w:lineRule="auto"/>
              <w:jc w:val="both"/>
              <w:rPr>
                <w:rFonts w:cstheme="minorHAnsi"/>
                <w:sz w:val="22"/>
                <w:szCs w:val="22"/>
              </w:rPr>
            </w:pPr>
          </w:p>
        </w:tc>
      </w:tr>
    </w:tbl>
    <w:p w14:paraId="6084DF32" w14:textId="77777777" w:rsidR="00D64038" w:rsidRPr="00D64038" w:rsidRDefault="00D64038" w:rsidP="004B0BC3">
      <w:pPr>
        <w:jc w:val="both"/>
        <w:rPr>
          <w:rFonts w:cstheme="minorHAnsi"/>
          <w:sz w:val="22"/>
          <w:szCs w:val="22"/>
        </w:rPr>
      </w:pPr>
    </w:p>
    <w:p w14:paraId="64737766" w14:textId="77777777" w:rsidR="00D64038" w:rsidRPr="00D64038" w:rsidRDefault="00D64038" w:rsidP="004B0BC3">
      <w:pPr>
        <w:jc w:val="both"/>
        <w:rPr>
          <w:rFonts w:cstheme="minorHAnsi"/>
          <w:sz w:val="22"/>
          <w:szCs w:val="22"/>
        </w:rPr>
      </w:pPr>
      <w:r w:rsidRPr="00D64038">
        <w:rPr>
          <w:rFonts w:cstheme="minorHAnsi"/>
          <w:sz w:val="22"/>
          <w:szCs w:val="22"/>
        </w:rPr>
        <w:t xml:space="preserve">Cuando comprenda varias entregas, las partes confirmarán, de forma fehaciente, siete (7) días antes de la/s fecha/s prevista/s, la entrega/retirada del producto. </w:t>
      </w:r>
    </w:p>
    <w:p w14:paraId="3CB87605" w14:textId="77777777" w:rsidR="00D64038" w:rsidRPr="00D64038" w:rsidRDefault="00D64038" w:rsidP="00D7516A">
      <w:pPr>
        <w:jc w:val="both"/>
        <w:rPr>
          <w:rFonts w:cstheme="minorHAnsi"/>
          <w:sz w:val="22"/>
          <w:szCs w:val="22"/>
        </w:rPr>
      </w:pPr>
    </w:p>
    <w:p w14:paraId="0B948239" w14:textId="77777777" w:rsidR="00D64038" w:rsidRPr="00D64038" w:rsidRDefault="00D64038" w:rsidP="00D7516A">
      <w:pPr>
        <w:jc w:val="both"/>
        <w:rPr>
          <w:rFonts w:cstheme="minorHAnsi"/>
          <w:sz w:val="22"/>
          <w:szCs w:val="22"/>
        </w:rPr>
      </w:pPr>
      <w:r w:rsidRPr="00D64038">
        <w:rPr>
          <w:rFonts w:cstheme="minorHAnsi"/>
          <w:sz w:val="22"/>
          <w:szCs w:val="22"/>
        </w:rPr>
        <w:t>Cuando el contrato esté vigente durante varias campañas, se entenderá que los periodos de entrega son los inicialmente previstos modificándose únicamente el año; salvo que las partes, por mutuo acuerdo, los modifiquen al inicio de la campaña correspondiente.</w:t>
      </w:r>
    </w:p>
    <w:p w14:paraId="5B548778" w14:textId="77777777" w:rsidR="00D64038" w:rsidRPr="00D64038" w:rsidRDefault="00D64038" w:rsidP="00D7516A">
      <w:pPr>
        <w:jc w:val="both"/>
        <w:rPr>
          <w:rFonts w:cstheme="minorHAnsi"/>
          <w:sz w:val="22"/>
          <w:szCs w:val="22"/>
        </w:rPr>
      </w:pPr>
    </w:p>
    <w:p w14:paraId="54DDDA5D" w14:textId="77777777" w:rsidR="00D64038" w:rsidRPr="00D64038" w:rsidRDefault="00D64038" w:rsidP="004B0BC3">
      <w:pPr>
        <w:rPr>
          <w:rFonts w:cstheme="minorHAnsi"/>
          <w:i/>
          <w:iCs/>
          <w:sz w:val="22"/>
          <w:szCs w:val="22"/>
        </w:rPr>
      </w:pPr>
      <w:proofErr w:type="gramStart"/>
      <w:r w:rsidRPr="00D64038">
        <w:rPr>
          <w:rFonts w:cstheme="minorHAnsi"/>
          <w:sz w:val="22"/>
          <w:szCs w:val="22"/>
        </w:rPr>
        <w:t>Quinta.-</w:t>
      </w:r>
      <w:proofErr w:type="gramEnd"/>
      <w:r w:rsidRPr="00D64038">
        <w:rPr>
          <w:rFonts w:cstheme="minorHAnsi"/>
          <w:sz w:val="22"/>
          <w:szCs w:val="22"/>
        </w:rPr>
        <w:t xml:space="preserve"> </w:t>
      </w:r>
      <w:r w:rsidRPr="00D64038">
        <w:rPr>
          <w:rFonts w:cstheme="minorHAnsi"/>
          <w:i/>
          <w:iCs/>
          <w:sz w:val="22"/>
          <w:szCs w:val="22"/>
        </w:rPr>
        <w:t>Toma de muestras.</w:t>
      </w:r>
      <w:r w:rsidRPr="00D64038">
        <w:rPr>
          <w:rFonts w:cstheme="minorHAnsi"/>
          <w:sz w:val="22"/>
          <w:szCs w:val="22"/>
        </w:rPr>
        <w:t xml:space="preserve"> </w:t>
      </w:r>
    </w:p>
    <w:p w14:paraId="5E0EFE78" w14:textId="77777777" w:rsidR="00D64038" w:rsidRPr="00D64038" w:rsidRDefault="00D64038" w:rsidP="004B0BC3">
      <w:pPr>
        <w:rPr>
          <w:rFonts w:cstheme="minorHAnsi"/>
          <w:i/>
          <w:iCs/>
          <w:sz w:val="22"/>
          <w:szCs w:val="22"/>
        </w:rPr>
      </w:pPr>
    </w:p>
    <w:p w14:paraId="004535E3" w14:textId="77777777" w:rsidR="00D64038" w:rsidRPr="00D64038" w:rsidRDefault="00D64038" w:rsidP="004B0BC3">
      <w:pPr>
        <w:jc w:val="both"/>
        <w:rPr>
          <w:rFonts w:cstheme="minorHAnsi"/>
          <w:sz w:val="22"/>
          <w:szCs w:val="22"/>
        </w:rPr>
      </w:pPr>
      <w:r w:rsidRPr="00D64038">
        <w:rPr>
          <w:rFonts w:cstheme="minorHAnsi"/>
          <w:sz w:val="22"/>
          <w:szCs w:val="22"/>
        </w:rPr>
        <w:t xml:space="preserve">En el momento de la retirada de la mercancía, se obtendrán tres (3) muestras acondicionadas, precintadas, lacradas, etiquetadas y con las firmas de </w:t>
      </w:r>
      <w:proofErr w:type="gramStart"/>
      <w:r w:rsidRPr="00D64038">
        <w:rPr>
          <w:rFonts w:cstheme="minorHAnsi"/>
          <w:sz w:val="22"/>
          <w:szCs w:val="22"/>
        </w:rPr>
        <w:t>los intervinientes estampadas</w:t>
      </w:r>
      <w:proofErr w:type="gramEnd"/>
      <w:r w:rsidRPr="00D64038">
        <w:rPr>
          <w:rFonts w:cstheme="minorHAnsi"/>
          <w:sz w:val="22"/>
          <w:szCs w:val="22"/>
        </w:rPr>
        <w:t xml:space="preserve"> sobre cada ejemplar, quedando una (1) en poder de cada parte y la tercera, como dirimente, en poder del:</w:t>
      </w:r>
    </w:p>
    <w:p w14:paraId="7A30F557" w14:textId="77777777" w:rsidR="00D64038" w:rsidRPr="00D64038" w:rsidRDefault="00D64038" w:rsidP="004B0BC3">
      <w:pPr>
        <w:jc w:val="both"/>
        <w:rPr>
          <w:rFonts w:cstheme="minorHAnsi"/>
          <w:sz w:val="22"/>
          <w:szCs w:val="22"/>
        </w:rPr>
      </w:pPr>
    </w:p>
    <w:p w14:paraId="43410D6F" w14:textId="77777777" w:rsidR="00D64038" w:rsidRPr="00D64038" w:rsidRDefault="00D64038" w:rsidP="004B0BC3">
      <w:pPr>
        <w:jc w:val="both"/>
        <w:rPr>
          <w:rFonts w:cstheme="minorHAnsi"/>
          <w:sz w:val="22"/>
          <w:szCs w:val="22"/>
        </w:rPr>
      </w:pPr>
      <w:r w:rsidRPr="00D64038">
        <w:rPr>
          <w:rFonts w:cstheme="minorHAnsi"/>
          <w:sz w:val="22"/>
          <w:szCs w:val="22"/>
        </w:rPr>
        <w:sym w:font="Wingdings" w:char="F0A8"/>
      </w:r>
      <w:r w:rsidRPr="00D64038">
        <w:rPr>
          <w:rFonts w:cstheme="minorHAnsi"/>
          <w:sz w:val="22"/>
          <w:szCs w:val="22"/>
        </w:rPr>
        <w:t xml:space="preserve"> Comprador</w:t>
      </w:r>
    </w:p>
    <w:p w14:paraId="31AD22BB" w14:textId="77777777" w:rsidR="00D64038" w:rsidRPr="00D64038" w:rsidRDefault="00D64038" w:rsidP="004B0BC3">
      <w:pPr>
        <w:jc w:val="both"/>
        <w:rPr>
          <w:rFonts w:cstheme="minorHAnsi"/>
          <w:sz w:val="22"/>
          <w:szCs w:val="22"/>
        </w:rPr>
      </w:pPr>
      <w:r w:rsidRPr="00D64038">
        <w:rPr>
          <w:rFonts w:cstheme="minorHAnsi"/>
          <w:sz w:val="22"/>
          <w:szCs w:val="22"/>
        </w:rPr>
        <w:sym w:font="Wingdings" w:char="F0A8"/>
      </w:r>
      <w:r w:rsidRPr="00D64038">
        <w:rPr>
          <w:rFonts w:cstheme="minorHAnsi"/>
          <w:sz w:val="22"/>
          <w:szCs w:val="22"/>
        </w:rPr>
        <w:t xml:space="preserve"> Vendedor</w:t>
      </w:r>
    </w:p>
    <w:p w14:paraId="5A1A3DBE" w14:textId="77777777" w:rsidR="00D64038" w:rsidRPr="00D64038" w:rsidRDefault="00D64038" w:rsidP="004B0BC3">
      <w:pPr>
        <w:jc w:val="both"/>
        <w:rPr>
          <w:rFonts w:cstheme="minorHAnsi"/>
          <w:sz w:val="22"/>
          <w:szCs w:val="22"/>
        </w:rPr>
      </w:pPr>
      <w:r w:rsidRPr="00D64038">
        <w:rPr>
          <w:rFonts w:cstheme="minorHAnsi"/>
          <w:sz w:val="22"/>
          <w:szCs w:val="22"/>
        </w:rPr>
        <w:t>(señalar lo que proceda)</w:t>
      </w:r>
    </w:p>
    <w:p w14:paraId="3BBF8BBF" w14:textId="77777777" w:rsidR="00D64038" w:rsidRPr="00D64038" w:rsidRDefault="00D64038" w:rsidP="004B0BC3">
      <w:pPr>
        <w:jc w:val="both"/>
        <w:rPr>
          <w:rFonts w:cstheme="minorHAnsi"/>
          <w:sz w:val="22"/>
          <w:szCs w:val="22"/>
        </w:rPr>
      </w:pPr>
    </w:p>
    <w:p w14:paraId="3E61038A" w14:textId="77777777" w:rsidR="00D64038" w:rsidRPr="00D64038" w:rsidRDefault="00D64038" w:rsidP="004B0BC3">
      <w:pPr>
        <w:jc w:val="both"/>
        <w:rPr>
          <w:rFonts w:cstheme="minorHAnsi"/>
          <w:sz w:val="22"/>
          <w:szCs w:val="22"/>
        </w:rPr>
      </w:pPr>
      <w:r w:rsidRPr="00D64038">
        <w:rPr>
          <w:rFonts w:cstheme="minorHAnsi"/>
          <w:sz w:val="22"/>
          <w:szCs w:val="22"/>
        </w:rPr>
        <w:t xml:space="preserve">Las muestras se guardarán en envases tapados de vidrio, limpios y secos, de una capacidad no inferior a 1/4 litro y no superior a 1 litro, llenos con el mínimo espacio de cabeza. </w:t>
      </w:r>
    </w:p>
    <w:p w14:paraId="2AD1A737" w14:textId="77777777" w:rsidR="00D64038" w:rsidRPr="00D64038" w:rsidRDefault="00D64038" w:rsidP="004B0BC3">
      <w:pPr>
        <w:jc w:val="both"/>
        <w:rPr>
          <w:rFonts w:cstheme="minorHAnsi"/>
          <w:sz w:val="22"/>
          <w:szCs w:val="22"/>
        </w:rPr>
      </w:pPr>
      <w:r w:rsidRPr="00D64038">
        <w:rPr>
          <w:rFonts w:cstheme="minorHAnsi"/>
          <w:sz w:val="22"/>
          <w:szCs w:val="22"/>
        </w:rPr>
        <w:t>Las condiciones de conservación de las muestras serán las normales en una bodega, es decir, en oscuridad, a temperatura constante y no superior a los 20°C, alejadas de vibraciones y campos electromagnéticos.</w:t>
      </w:r>
    </w:p>
    <w:p w14:paraId="4808B9E7" w14:textId="77777777" w:rsidR="00D64038" w:rsidRPr="00D64038" w:rsidRDefault="00D64038" w:rsidP="004B0BC3">
      <w:pPr>
        <w:jc w:val="both"/>
        <w:rPr>
          <w:rFonts w:cstheme="minorHAnsi"/>
          <w:sz w:val="22"/>
          <w:szCs w:val="22"/>
        </w:rPr>
      </w:pPr>
      <w:r w:rsidRPr="00D64038">
        <w:rPr>
          <w:rFonts w:cstheme="minorHAnsi"/>
          <w:sz w:val="22"/>
          <w:szCs w:val="22"/>
        </w:rPr>
        <w:t>Las dos partes acuerdan que el tiempo de conservación de las muestras, para cada lote, será de………… (indicar) años.</w:t>
      </w:r>
    </w:p>
    <w:p w14:paraId="11D0B35B" w14:textId="77777777" w:rsidR="00D64038" w:rsidRPr="00D64038" w:rsidRDefault="00D64038" w:rsidP="004B0BC3">
      <w:pPr>
        <w:jc w:val="both"/>
        <w:rPr>
          <w:rFonts w:cstheme="minorHAnsi"/>
          <w:sz w:val="22"/>
          <w:szCs w:val="22"/>
        </w:rPr>
      </w:pPr>
      <w:r w:rsidRPr="00D64038">
        <w:rPr>
          <w:rFonts w:cstheme="minorHAnsi"/>
          <w:sz w:val="22"/>
          <w:szCs w:val="22"/>
        </w:rPr>
        <w:t>Las muestras deberán ir precintadas con un capuchón de plástico que se adapte por calor a la cabeza de la botella tapada, ocluyendo las referencias visibles.</w:t>
      </w:r>
    </w:p>
    <w:p w14:paraId="0E7D54C5" w14:textId="77777777" w:rsidR="00D64038" w:rsidRPr="00D64038" w:rsidRDefault="00D64038" w:rsidP="004B0BC3">
      <w:pPr>
        <w:jc w:val="both"/>
        <w:rPr>
          <w:rFonts w:cstheme="minorHAnsi"/>
          <w:sz w:val="22"/>
          <w:szCs w:val="22"/>
        </w:rPr>
      </w:pPr>
      <w:r w:rsidRPr="00D64038">
        <w:rPr>
          <w:rFonts w:cstheme="minorHAnsi"/>
          <w:sz w:val="22"/>
          <w:szCs w:val="22"/>
        </w:rPr>
        <w:t xml:space="preserve">Para cualquier discrepancia en la calidad y demás características definidas en este contrato, las partes se someten a los análisis de la Estación Enológica de ____________________________ (A fijar por las partes). </w:t>
      </w:r>
    </w:p>
    <w:p w14:paraId="7929D192" w14:textId="77777777" w:rsidR="00D64038" w:rsidRPr="00D64038" w:rsidRDefault="00D64038" w:rsidP="004B0BC3">
      <w:pPr>
        <w:jc w:val="both"/>
        <w:rPr>
          <w:rFonts w:cstheme="minorHAnsi"/>
          <w:sz w:val="22"/>
          <w:szCs w:val="22"/>
        </w:rPr>
      </w:pPr>
    </w:p>
    <w:p w14:paraId="5459BD3B"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Sexta.-</w:t>
      </w:r>
      <w:proofErr w:type="gramEnd"/>
      <w:r w:rsidRPr="00D64038">
        <w:rPr>
          <w:rFonts w:cstheme="minorHAnsi"/>
          <w:sz w:val="22"/>
          <w:szCs w:val="22"/>
        </w:rPr>
        <w:t xml:space="preserve"> </w:t>
      </w:r>
      <w:r w:rsidRPr="00D64038">
        <w:rPr>
          <w:rFonts w:cstheme="minorHAnsi"/>
          <w:i/>
          <w:iCs/>
          <w:sz w:val="22"/>
          <w:szCs w:val="22"/>
        </w:rPr>
        <w:t>Condiciones de pago.</w:t>
      </w:r>
      <w:r w:rsidRPr="00D64038">
        <w:rPr>
          <w:rFonts w:cstheme="minorHAnsi"/>
          <w:sz w:val="22"/>
          <w:szCs w:val="22"/>
        </w:rPr>
        <w:t xml:space="preserve"> </w:t>
      </w:r>
    </w:p>
    <w:p w14:paraId="11BD6F8E" w14:textId="79E43D5B" w:rsidR="00D64038" w:rsidRPr="00D64038" w:rsidRDefault="00D64038" w:rsidP="00CF68C7">
      <w:pPr>
        <w:ind w:left="708" w:hanging="708"/>
        <w:jc w:val="both"/>
        <w:rPr>
          <w:rFonts w:cstheme="minorHAnsi"/>
          <w:sz w:val="22"/>
          <w:szCs w:val="22"/>
        </w:rPr>
      </w:pPr>
    </w:p>
    <w:p w14:paraId="2B6D5C60" w14:textId="77777777" w:rsidR="00D64038" w:rsidRPr="00D64038" w:rsidRDefault="00D64038" w:rsidP="004B0BC3">
      <w:pPr>
        <w:jc w:val="both"/>
        <w:rPr>
          <w:rFonts w:cstheme="minorHAnsi"/>
          <w:sz w:val="22"/>
          <w:szCs w:val="22"/>
        </w:rPr>
      </w:pPr>
      <w:r w:rsidRPr="00D64038">
        <w:rPr>
          <w:rFonts w:cstheme="minorHAnsi"/>
          <w:sz w:val="22"/>
          <w:szCs w:val="22"/>
        </w:rPr>
        <w:t>El pago de las mercancías objeto del presente contrato se realizará (Momento del pago a pactar por las partes dentro de los límites fijados por la normativa aplicable. Señalar lo aplicable):</w:t>
      </w:r>
    </w:p>
    <w:p w14:paraId="1D7D94C9" w14:textId="77777777" w:rsidR="00D64038" w:rsidRPr="00D64038" w:rsidRDefault="00D64038" w:rsidP="004B0BC3">
      <w:pPr>
        <w:jc w:val="both"/>
        <w:rPr>
          <w:rFonts w:cstheme="minorHAnsi"/>
          <w:sz w:val="22"/>
          <w:szCs w:val="22"/>
        </w:rPr>
      </w:pPr>
    </w:p>
    <w:p w14:paraId="75C1A88D" w14:textId="77777777" w:rsidR="00D64038" w:rsidRPr="00D64038" w:rsidRDefault="00D64038" w:rsidP="004B0BC3">
      <w:pPr>
        <w:jc w:val="both"/>
        <w:rPr>
          <w:rFonts w:cstheme="minorHAnsi"/>
          <w:sz w:val="22"/>
          <w:szCs w:val="22"/>
        </w:rPr>
      </w:pPr>
      <w:r w:rsidRPr="00D64038">
        <w:rPr>
          <w:rFonts w:cstheme="minorHAnsi"/>
          <w:sz w:val="22"/>
          <w:szCs w:val="22"/>
        </w:rPr>
        <w:sym w:font="Wingdings" w:char="F0A8"/>
      </w:r>
      <w:r w:rsidRPr="00D64038">
        <w:rPr>
          <w:rFonts w:cstheme="minorHAnsi"/>
          <w:sz w:val="22"/>
          <w:szCs w:val="22"/>
        </w:rPr>
        <w:t xml:space="preserve">  el día: ___________________________</w:t>
      </w:r>
    </w:p>
    <w:p w14:paraId="216C18A5" w14:textId="77777777" w:rsidR="00D64038" w:rsidRPr="00D64038" w:rsidRDefault="00D64038" w:rsidP="004B0BC3">
      <w:pPr>
        <w:jc w:val="both"/>
        <w:rPr>
          <w:rFonts w:cstheme="minorHAnsi"/>
          <w:sz w:val="22"/>
          <w:szCs w:val="22"/>
        </w:rPr>
      </w:pPr>
      <w:r w:rsidRPr="00D64038">
        <w:rPr>
          <w:rFonts w:cstheme="minorHAnsi"/>
          <w:sz w:val="22"/>
          <w:szCs w:val="22"/>
        </w:rPr>
        <w:sym w:font="Wingdings" w:char="F0A8"/>
      </w:r>
      <w:r w:rsidRPr="00D64038">
        <w:rPr>
          <w:rFonts w:cstheme="minorHAnsi"/>
          <w:sz w:val="22"/>
          <w:szCs w:val="22"/>
        </w:rPr>
        <w:t xml:space="preserve"> conforme al siguiente calendario:</w:t>
      </w:r>
    </w:p>
    <w:p w14:paraId="4AFA2950" w14:textId="77777777" w:rsidR="00D64038" w:rsidRPr="00D64038" w:rsidRDefault="00D64038" w:rsidP="004B0BC3">
      <w:pPr>
        <w:jc w:val="both"/>
        <w:rPr>
          <w:rFonts w:cstheme="minorHAnsi"/>
          <w:sz w:val="22"/>
          <w:szCs w:val="22"/>
        </w:rPr>
      </w:pPr>
    </w:p>
    <w:p w14:paraId="7A0FC4D1" w14:textId="77777777" w:rsidR="00D64038" w:rsidRPr="00D64038" w:rsidRDefault="00D64038" w:rsidP="004B0BC3">
      <w:pPr>
        <w:jc w:val="both"/>
        <w:rPr>
          <w:rFonts w:cstheme="minorHAnsi"/>
          <w:sz w:val="22"/>
          <w:szCs w:val="22"/>
        </w:rPr>
      </w:pPr>
    </w:p>
    <w:tbl>
      <w:tblPr>
        <w:tblW w:w="2425"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0"/>
        <w:gridCol w:w="3050"/>
      </w:tblGrid>
      <w:tr w:rsidR="00D64038" w:rsidRPr="00D64038" w14:paraId="37312E17" w14:textId="77777777" w:rsidTr="00B246E1">
        <w:trPr>
          <w:trHeight w:val="442"/>
        </w:trPr>
        <w:tc>
          <w:tcPr>
            <w:tcW w:w="1299" w:type="pct"/>
            <w:tcBorders>
              <w:bottom w:val="single" w:sz="4" w:space="0" w:color="auto"/>
            </w:tcBorders>
            <w:shd w:val="clear" w:color="auto" w:fill="D9D9D9"/>
            <w:vAlign w:val="center"/>
          </w:tcPr>
          <w:p w14:paraId="49FE6F33" w14:textId="77777777" w:rsidR="00D64038" w:rsidRPr="00D64038" w:rsidRDefault="00D64038" w:rsidP="00173E02">
            <w:pPr>
              <w:jc w:val="center"/>
              <w:rPr>
                <w:rFonts w:cstheme="minorHAnsi"/>
                <w:sz w:val="22"/>
                <w:szCs w:val="22"/>
              </w:rPr>
            </w:pPr>
            <w:r w:rsidRPr="00D64038">
              <w:rPr>
                <w:rFonts w:cstheme="minorHAnsi"/>
                <w:sz w:val="22"/>
                <w:szCs w:val="22"/>
              </w:rPr>
              <w:t>Entrega</w:t>
            </w:r>
          </w:p>
          <w:p w14:paraId="40FCD94F" w14:textId="77777777" w:rsidR="00D64038" w:rsidRPr="00D64038" w:rsidRDefault="00D64038" w:rsidP="00173E02">
            <w:pPr>
              <w:jc w:val="center"/>
              <w:rPr>
                <w:rFonts w:cstheme="minorHAnsi"/>
                <w:sz w:val="22"/>
                <w:szCs w:val="22"/>
              </w:rPr>
            </w:pPr>
            <w:proofErr w:type="spellStart"/>
            <w:r w:rsidRPr="00D64038">
              <w:rPr>
                <w:rFonts w:cstheme="minorHAnsi"/>
                <w:sz w:val="22"/>
                <w:szCs w:val="22"/>
              </w:rPr>
              <w:t>Nº</w:t>
            </w:r>
            <w:proofErr w:type="spellEnd"/>
          </w:p>
        </w:tc>
        <w:tc>
          <w:tcPr>
            <w:tcW w:w="3701" w:type="pct"/>
            <w:shd w:val="clear" w:color="auto" w:fill="D9D9D9"/>
            <w:vAlign w:val="center"/>
          </w:tcPr>
          <w:p w14:paraId="3F29871D" w14:textId="77777777" w:rsidR="00D64038" w:rsidRPr="00D64038" w:rsidRDefault="00D64038" w:rsidP="00173E02">
            <w:pPr>
              <w:jc w:val="center"/>
              <w:rPr>
                <w:rFonts w:cstheme="minorHAnsi"/>
                <w:sz w:val="22"/>
                <w:szCs w:val="22"/>
              </w:rPr>
            </w:pPr>
            <w:r w:rsidRPr="00D64038">
              <w:rPr>
                <w:rFonts w:cstheme="minorHAnsi"/>
                <w:sz w:val="22"/>
                <w:szCs w:val="22"/>
              </w:rPr>
              <w:t>Fecha de pago</w:t>
            </w:r>
          </w:p>
        </w:tc>
      </w:tr>
      <w:tr w:rsidR="00D64038" w:rsidRPr="00D64038" w14:paraId="5766852F" w14:textId="77777777" w:rsidTr="00DE0B79">
        <w:trPr>
          <w:trHeight w:val="265"/>
        </w:trPr>
        <w:tc>
          <w:tcPr>
            <w:tcW w:w="1299" w:type="pct"/>
            <w:shd w:val="clear" w:color="auto" w:fill="F2F2F2"/>
          </w:tcPr>
          <w:p w14:paraId="74C1F7ED" w14:textId="77777777" w:rsidR="00D64038" w:rsidRPr="00D64038" w:rsidRDefault="00D64038" w:rsidP="00DE0B79">
            <w:pPr>
              <w:jc w:val="center"/>
              <w:rPr>
                <w:rFonts w:cstheme="minorHAnsi"/>
                <w:sz w:val="22"/>
                <w:szCs w:val="22"/>
              </w:rPr>
            </w:pPr>
            <w:r w:rsidRPr="00D64038">
              <w:rPr>
                <w:rFonts w:cstheme="minorHAnsi"/>
                <w:sz w:val="22"/>
                <w:szCs w:val="22"/>
              </w:rPr>
              <w:t>1</w:t>
            </w:r>
          </w:p>
        </w:tc>
        <w:tc>
          <w:tcPr>
            <w:tcW w:w="3701" w:type="pct"/>
            <w:shd w:val="clear" w:color="auto" w:fill="FFFFFF"/>
          </w:tcPr>
          <w:p w14:paraId="50513B8E" w14:textId="77777777" w:rsidR="00D64038" w:rsidRPr="00D64038" w:rsidRDefault="00D64038" w:rsidP="00173E02">
            <w:pPr>
              <w:jc w:val="both"/>
              <w:rPr>
                <w:rFonts w:cstheme="minorHAnsi"/>
                <w:sz w:val="22"/>
                <w:szCs w:val="22"/>
              </w:rPr>
            </w:pPr>
          </w:p>
        </w:tc>
      </w:tr>
      <w:tr w:rsidR="00D64038" w:rsidRPr="00D64038" w14:paraId="63233750" w14:textId="77777777" w:rsidTr="00DE0B79">
        <w:trPr>
          <w:trHeight w:val="265"/>
        </w:trPr>
        <w:tc>
          <w:tcPr>
            <w:tcW w:w="1299" w:type="pct"/>
            <w:shd w:val="clear" w:color="auto" w:fill="F2F2F2"/>
          </w:tcPr>
          <w:p w14:paraId="13104AAC" w14:textId="77777777" w:rsidR="00D64038" w:rsidRPr="00D64038" w:rsidRDefault="00D64038" w:rsidP="00DE0B79">
            <w:pPr>
              <w:jc w:val="center"/>
              <w:rPr>
                <w:rFonts w:cstheme="minorHAnsi"/>
                <w:sz w:val="22"/>
                <w:szCs w:val="22"/>
              </w:rPr>
            </w:pPr>
            <w:r w:rsidRPr="00D64038">
              <w:rPr>
                <w:rFonts w:cstheme="minorHAnsi"/>
                <w:sz w:val="22"/>
                <w:szCs w:val="22"/>
              </w:rPr>
              <w:t>2</w:t>
            </w:r>
          </w:p>
        </w:tc>
        <w:tc>
          <w:tcPr>
            <w:tcW w:w="3701" w:type="pct"/>
            <w:shd w:val="clear" w:color="auto" w:fill="FFFFFF"/>
          </w:tcPr>
          <w:p w14:paraId="730D5FDB" w14:textId="77777777" w:rsidR="00D64038" w:rsidRPr="00D64038" w:rsidRDefault="00D64038" w:rsidP="00173E02">
            <w:pPr>
              <w:jc w:val="both"/>
              <w:rPr>
                <w:rFonts w:cstheme="minorHAnsi"/>
                <w:sz w:val="22"/>
                <w:szCs w:val="22"/>
              </w:rPr>
            </w:pPr>
          </w:p>
        </w:tc>
      </w:tr>
      <w:tr w:rsidR="00D64038" w:rsidRPr="00D64038" w14:paraId="2D34EF81" w14:textId="77777777" w:rsidTr="00DE0B79">
        <w:trPr>
          <w:trHeight w:val="265"/>
        </w:trPr>
        <w:tc>
          <w:tcPr>
            <w:tcW w:w="1299" w:type="pct"/>
            <w:shd w:val="clear" w:color="auto" w:fill="F2F2F2"/>
          </w:tcPr>
          <w:p w14:paraId="590DE17C" w14:textId="77777777" w:rsidR="00D64038" w:rsidRPr="00D64038" w:rsidRDefault="00D64038" w:rsidP="00DE0B79">
            <w:pPr>
              <w:jc w:val="center"/>
              <w:rPr>
                <w:rFonts w:cstheme="minorHAnsi"/>
                <w:sz w:val="22"/>
                <w:szCs w:val="22"/>
              </w:rPr>
            </w:pPr>
            <w:r w:rsidRPr="00D64038">
              <w:rPr>
                <w:rFonts w:cstheme="minorHAnsi"/>
                <w:sz w:val="22"/>
                <w:szCs w:val="22"/>
              </w:rPr>
              <w:t>3</w:t>
            </w:r>
          </w:p>
        </w:tc>
        <w:tc>
          <w:tcPr>
            <w:tcW w:w="3701" w:type="pct"/>
            <w:shd w:val="clear" w:color="auto" w:fill="FFFFFF"/>
          </w:tcPr>
          <w:p w14:paraId="049041B2" w14:textId="77777777" w:rsidR="00D64038" w:rsidRPr="00D64038" w:rsidRDefault="00D64038" w:rsidP="00173E02">
            <w:pPr>
              <w:jc w:val="both"/>
              <w:rPr>
                <w:rFonts w:cstheme="minorHAnsi"/>
                <w:sz w:val="22"/>
                <w:szCs w:val="22"/>
              </w:rPr>
            </w:pPr>
          </w:p>
        </w:tc>
      </w:tr>
      <w:tr w:rsidR="00D64038" w:rsidRPr="00D64038" w14:paraId="1A654867" w14:textId="77777777" w:rsidTr="00DE0B79">
        <w:trPr>
          <w:trHeight w:val="280"/>
        </w:trPr>
        <w:tc>
          <w:tcPr>
            <w:tcW w:w="1299" w:type="pct"/>
            <w:shd w:val="clear" w:color="auto" w:fill="F2F2F2"/>
          </w:tcPr>
          <w:p w14:paraId="62D4F749" w14:textId="77777777" w:rsidR="00D64038" w:rsidRPr="00D64038" w:rsidRDefault="00D64038" w:rsidP="00DE0B79">
            <w:pPr>
              <w:jc w:val="center"/>
              <w:rPr>
                <w:rFonts w:cstheme="minorHAnsi"/>
                <w:sz w:val="22"/>
                <w:szCs w:val="22"/>
              </w:rPr>
            </w:pPr>
            <w:r w:rsidRPr="00D64038">
              <w:rPr>
                <w:rFonts w:cstheme="minorHAnsi"/>
                <w:sz w:val="22"/>
                <w:szCs w:val="22"/>
              </w:rPr>
              <w:t>…</w:t>
            </w:r>
          </w:p>
        </w:tc>
        <w:tc>
          <w:tcPr>
            <w:tcW w:w="3701" w:type="pct"/>
            <w:shd w:val="clear" w:color="auto" w:fill="FFFFFF"/>
          </w:tcPr>
          <w:p w14:paraId="1F1F9A0B" w14:textId="77777777" w:rsidR="00D64038" w:rsidRPr="00D64038" w:rsidRDefault="00D64038" w:rsidP="00173E02">
            <w:pPr>
              <w:jc w:val="both"/>
              <w:rPr>
                <w:rFonts w:cstheme="minorHAnsi"/>
                <w:sz w:val="22"/>
                <w:szCs w:val="22"/>
              </w:rPr>
            </w:pPr>
          </w:p>
        </w:tc>
      </w:tr>
    </w:tbl>
    <w:p w14:paraId="3A9757EF" w14:textId="77777777" w:rsidR="00D64038" w:rsidRPr="00D64038" w:rsidRDefault="00D64038" w:rsidP="004B0BC3">
      <w:pPr>
        <w:jc w:val="both"/>
        <w:rPr>
          <w:rFonts w:cstheme="minorHAnsi"/>
          <w:sz w:val="22"/>
          <w:szCs w:val="22"/>
        </w:rPr>
      </w:pPr>
    </w:p>
    <w:p w14:paraId="5B152E5C" w14:textId="77777777" w:rsidR="00D64038" w:rsidRPr="00D64038" w:rsidRDefault="00D64038" w:rsidP="004B0BC3">
      <w:pPr>
        <w:jc w:val="both"/>
        <w:rPr>
          <w:rFonts w:cstheme="minorHAnsi"/>
          <w:sz w:val="22"/>
          <w:szCs w:val="22"/>
        </w:rPr>
      </w:pPr>
      <w:r w:rsidRPr="00D64038">
        <w:rPr>
          <w:rFonts w:cstheme="minorHAnsi"/>
          <w:sz w:val="22"/>
          <w:szCs w:val="22"/>
        </w:rPr>
        <w:t xml:space="preserve">Mediante (Forma de pago a pactar por las partes): </w:t>
      </w:r>
    </w:p>
    <w:p w14:paraId="56A064A6" w14:textId="77777777" w:rsidR="00D64038" w:rsidRPr="00D64038" w:rsidRDefault="00D64038" w:rsidP="004B0BC3">
      <w:pPr>
        <w:jc w:val="both"/>
        <w:rPr>
          <w:rFonts w:cstheme="minorHAnsi"/>
          <w:sz w:val="22"/>
          <w:szCs w:val="22"/>
        </w:rPr>
      </w:pPr>
      <w:r w:rsidRPr="00D64038">
        <w:rPr>
          <w:rFonts w:cstheme="minorHAnsi"/>
          <w:sz w:val="22"/>
          <w:szCs w:val="22"/>
        </w:rPr>
        <w:t>______________________________________________________________________________________________________________________________.</w:t>
      </w:r>
    </w:p>
    <w:p w14:paraId="62421D5A" w14:textId="77777777" w:rsidR="00D64038" w:rsidRPr="00D64038" w:rsidRDefault="00D64038" w:rsidP="004B0BC3">
      <w:pPr>
        <w:jc w:val="both"/>
        <w:rPr>
          <w:rFonts w:cstheme="minorHAnsi"/>
          <w:sz w:val="22"/>
          <w:szCs w:val="22"/>
        </w:rPr>
      </w:pPr>
      <w:r w:rsidRPr="00D64038">
        <w:rPr>
          <w:rFonts w:cstheme="minorHAnsi"/>
          <w:sz w:val="22"/>
          <w:szCs w:val="22"/>
        </w:rPr>
        <w:t>El Vendedor se obliga a entregar al Comprador la factura antes del día 16 del mes siguiente a aquel en el que se haya producido la entrega o expedición de la mercancía.</w:t>
      </w:r>
    </w:p>
    <w:p w14:paraId="1D6CF8DD" w14:textId="77777777" w:rsidR="00D64038" w:rsidRPr="00D64038" w:rsidRDefault="00D64038" w:rsidP="004B0BC3">
      <w:pPr>
        <w:jc w:val="both"/>
        <w:rPr>
          <w:rFonts w:cstheme="minorHAnsi"/>
          <w:sz w:val="22"/>
          <w:szCs w:val="22"/>
        </w:rPr>
      </w:pPr>
      <w:r w:rsidRPr="00D64038">
        <w:rPr>
          <w:rFonts w:cstheme="minorHAnsi"/>
          <w:sz w:val="22"/>
          <w:szCs w:val="22"/>
        </w:rPr>
        <w:t>El precio establecido se pagará aplicando los plazos de la Ley 3/2004, de 29 de diciembre, por la que se establecen medidas de lucha contra la morosidad en las operaciones comerciales y de la Disposición adicional primera de la Ley 15/2010, de 5 de julio, de modificación de la Ley 3/2004, de 29 de diciembre, por la que se establecen medidas de lucha contra la morosidad en las operaciones comerciales.</w:t>
      </w:r>
    </w:p>
    <w:p w14:paraId="7893F0BA" w14:textId="77777777" w:rsidR="00D64038" w:rsidRPr="00D64038" w:rsidRDefault="00D64038" w:rsidP="004B0BC3">
      <w:pPr>
        <w:jc w:val="both"/>
        <w:rPr>
          <w:rFonts w:cstheme="minorHAnsi"/>
          <w:sz w:val="22"/>
          <w:szCs w:val="22"/>
        </w:rPr>
      </w:pPr>
    </w:p>
    <w:p w14:paraId="5E87037C"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Séptima.-</w:t>
      </w:r>
      <w:proofErr w:type="gramEnd"/>
      <w:r w:rsidRPr="00D64038">
        <w:rPr>
          <w:rFonts w:cstheme="minorHAnsi"/>
          <w:sz w:val="22"/>
          <w:szCs w:val="22"/>
        </w:rPr>
        <w:t xml:space="preserve"> </w:t>
      </w:r>
      <w:r w:rsidRPr="00D64038">
        <w:rPr>
          <w:rFonts w:cstheme="minorHAnsi"/>
          <w:i/>
          <w:iCs/>
          <w:sz w:val="22"/>
          <w:szCs w:val="22"/>
        </w:rPr>
        <w:t>Garantías</w:t>
      </w:r>
      <w:r w:rsidRPr="00D64038">
        <w:rPr>
          <w:rFonts w:cstheme="minorHAnsi"/>
          <w:sz w:val="22"/>
          <w:szCs w:val="22"/>
        </w:rPr>
        <w:t xml:space="preserve">. </w:t>
      </w:r>
    </w:p>
    <w:p w14:paraId="7C9D85E2" w14:textId="77777777" w:rsidR="00D64038" w:rsidRPr="00D64038" w:rsidRDefault="00D64038" w:rsidP="004B0BC3">
      <w:pPr>
        <w:jc w:val="both"/>
        <w:rPr>
          <w:rFonts w:cstheme="minorHAnsi"/>
          <w:sz w:val="22"/>
          <w:szCs w:val="22"/>
        </w:rPr>
      </w:pPr>
    </w:p>
    <w:p w14:paraId="7183721E" w14:textId="77777777" w:rsidR="00043996" w:rsidRDefault="00D64038" w:rsidP="004B0BC3">
      <w:pPr>
        <w:jc w:val="both"/>
        <w:rPr>
          <w:rFonts w:cstheme="minorHAnsi"/>
          <w:sz w:val="22"/>
          <w:szCs w:val="22"/>
        </w:rPr>
      </w:pPr>
      <w:r w:rsidRPr="00D64038">
        <w:rPr>
          <w:rFonts w:cstheme="minorHAnsi"/>
          <w:sz w:val="22"/>
          <w:szCs w:val="22"/>
        </w:rPr>
        <w:t xml:space="preserve">El Comprador entrega a la firma del presente contrato la cantidad de _______________________________________ euros (A pactar libremente por las partes, si es que se fija una garantía), a la que se le da el carácter de señal en garantía del cumplimiento del mismo, estableciéndose como cláusula penal la pérdida de dicho importe por el comprador, en </w:t>
      </w:r>
      <w:r w:rsidRPr="00D64038">
        <w:rPr>
          <w:rFonts w:cstheme="minorHAnsi"/>
          <w:sz w:val="22"/>
          <w:szCs w:val="22"/>
        </w:rPr>
        <w:lastRenderedPageBreak/>
        <w:t>el supuesto de que éste incumpla las obligaciones derivadas del presente contrato, y la obligación del Vendedor de devolverlas duplicadas, si incumple las suyas.</w:t>
      </w:r>
      <w:r w:rsidR="00043996">
        <w:rPr>
          <w:rFonts w:cstheme="minorHAnsi"/>
          <w:sz w:val="22"/>
          <w:szCs w:val="22"/>
        </w:rPr>
        <w:t xml:space="preserve"> </w:t>
      </w:r>
    </w:p>
    <w:p w14:paraId="3E6B8CD2" w14:textId="77777777" w:rsidR="00043996" w:rsidRDefault="00043996" w:rsidP="004B0BC3">
      <w:pPr>
        <w:jc w:val="both"/>
        <w:rPr>
          <w:rFonts w:cstheme="minorHAnsi"/>
          <w:sz w:val="22"/>
          <w:szCs w:val="22"/>
        </w:rPr>
      </w:pPr>
    </w:p>
    <w:p w14:paraId="53F8F0C6" w14:textId="5ABDCCED" w:rsidR="00D64038" w:rsidRPr="00D64038" w:rsidRDefault="00D64038" w:rsidP="004B0BC3">
      <w:pPr>
        <w:jc w:val="both"/>
        <w:rPr>
          <w:rFonts w:cstheme="minorHAnsi"/>
          <w:sz w:val="22"/>
          <w:szCs w:val="22"/>
        </w:rPr>
      </w:pPr>
      <w:proofErr w:type="gramStart"/>
      <w:r w:rsidRPr="00D64038">
        <w:rPr>
          <w:rFonts w:cstheme="minorHAnsi"/>
          <w:sz w:val="22"/>
          <w:szCs w:val="22"/>
        </w:rPr>
        <w:t>Octava.-</w:t>
      </w:r>
      <w:proofErr w:type="gramEnd"/>
      <w:r w:rsidRPr="00D64038">
        <w:rPr>
          <w:rFonts w:cstheme="minorHAnsi"/>
          <w:sz w:val="22"/>
          <w:szCs w:val="22"/>
        </w:rPr>
        <w:t xml:space="preserve"> </w:t>
      </w:r>
      <w:r w:rsidRPr="00D64038">
        <w:rPr>
          <w:rFonts w:cstheme="minorHAnsi"/>
          <w:i/>
          <w:iCs/>
          <w:sz w:val="22"/>
          <w:szCs w:val="22"/>
        </w:rPr>
        <w:t>Responsabilidad por incumplimientos.</w:t>
      </w:r>
      <w:r w:rsidRPr="00D64038">
        <w:rPr>
          <w:rFonts w:cstheme="minorHAnsi"/>
          <w:sz w:val="22"/>
          <w:szCs w:val="22"/>
        </w:rPr>
        <w:t xml:space="preserve"> </w:t>
      </w:r>
    </w:p>
    <w:p w14:paraId="1039C5CE" w14:textId="77777777" w:rsidR="00D64038" w:rsidRPr="00D64038" w:rsidRDefault="00D64038" w:rsidP="004B0BC3">
      <w:pPr>
        <w:jc w:val="both"/>
        <w:rPr>
          <w:rFonts w:cstheme="minorHAnsi"/>
          <w:sz w:val="22"/>
          <w:szCs w:val="22"/>
        </w:rPr>
      </w:pPr>
    </w:p>
    <w:p w14:paraId="13663C91" w14:textId="77777777" w:rsidR="00D64038" w:rsidRPr="00D64038" w:rsidRDefault="00D64038" w:rsidP="004B0BC3">
      <w:pPr>
        <w:contextualSpacing/>
        <w:jc w:val="both"/>
        <w:rPr>
          <w:rFonts w:cstheme="minorHAnsi"/>
          <w:sz w:val="22"/>
          <w:szCs w:val="22"/>
        </w:rPr>
      </w:pPr>
      <w:r w:rsidRPr="00D64038">
        <w:rPr>
          <w:rFonts w:cstheme="minorHAnsi"/>
          <w:sz w:val="22"/>
          <w:szCs w:val="22"/>
        </w:rPr>
        <w:t>En caso de incumplimiento de la obligación de entrega, o de retirada o recepción del vino, por parte del Vendedor o del Comprador, respectivamente, conforme al calendario pactado, la otra parte podrá optar, mediante comunicación fehaciente, entre:</w:t>
      </w:r>
    </w:p>
    <w:p w14:paraId="542E3A27" w14:textId="77777777" w:rsidR="00D64038" w:rsidRPr="001A7ACD" w:rsidRDefault="00D64038" w:rsidP="00D64038">
      <w:pPr>
        <w:pStyle w:val="Prrafodelista"/>
        <w:widowControl/>
        <w:numPr>
          <w:ilvl w:val="0"/>
          <w:numId w:val="5"/>
        </w:numPr>
        <w:spacing w:before="120"/>
        <w:ind w:left="714" w:hanging="357"/>
        <w:contextualSpacing/>
        <w:jc w:val="both"/>
        <w:rPr>
          <w:rFonts w:asciiTheme="minorHAnsi" w:hAnsiTheme="minorHAnsi" w:cstheme="minorHAnsi"/>
          <w:lang w:val="es-ES_tradnl"/>
        </w:rPr>
      </w:pPr>
      <w:r w:rsidRPr="001A7ACD">
        <w:rPr>
          <w:rFonts w:asciiTheme="minorHAnsi" w:hAnsiTheme="minorHAnsi" w:cstheme="minorHAnsi"/>
          <w:lang w:val="es-ES_tradnl"/>
        </w:rPr>
        <w:t xml:space="preserve">Exigir que se cumpla lo pactado, estableciéndose que los daños y perjuicios que se causen a partir del vencimiento del plazo fijado sin retirada serán </w:t>
      </w:r>
      <w:proofErr w:type="spellStart"/>
      <w:r w:rsidRPr="001A7ACD">
        <w:rPr>
          <w:rFonts w:asciiTheme="minorHAnsi" w:hAnsiTheme="minorHAnsi" w:cstheme="minorHAnsi"/>
          <w:lang w:val="es-ES_tradnl"/>
        </w:rPr>
        <w:t>de</w:t>
      </w:r>
      <w:proofErr w:type="spellEnd"/>
      <w:r w:rsidRPr="001A7ACD">
        <w:rPr>
          <w:rFonts w:asciiTheme="minorHAnsi" w:hAnsiTheme="minorHAnsi" w:cstheme="minorHAnsi"/>
          <w:lang w:val="es-ES_tradnl"/>
        </w:rPr>
        <w:t xml:space="preserve"> cuenta de quien los ocasione.</w:t>
      </w:r>
    </w:p>
    <w:p w14:paraId="0C79BBD8" w14:textId="77777777" w:rsidR="00D64038" w:rsidRPr="001A7ACD" w:rsidRDefault="00D64038" w:rsidP="00D64038">
      <w:pPr>
        <w:pStyle w:val="Prrafodelista"/>
        <w:widowControl/>
        <w:numPr>
          <w:ilvl w:val="0"/>
          <w:numId w:val="5"/>
        </w:numPr>
        <w:contextualSpacing/>
        <w:jc w:val="both"/>
        <w:rPr>
          <w:rFonts w:asciiTheme="minorHAnsi" w:hAnsiTheme="minorHAnsi" w:cstheme="minorHAnsi"/>
          <w:lang w:val="es-ES_tradnl"/>
        </w:rPr>
      </w:pPr>
      <w:r w:rsidRPr="001A7ACD">
        <w:rPr>
          <w:rFonts w:asciiTheme="minorHAnsi" w:hAnsiTheme="minorHAnsi" w:cstheme="minorHAnsi"/>
          <w:lang w:val="es-ES_tradnl"/>
        </w:rPr>
        <w:t>Resolver el contrato, estableciéndose como indemnización un…. % del valor del vino contratado, que deberá ser abonada en el plazo de quince (15) días naturales desde su requerimiento.</w:t>
      </w:r>
    </w:p>
    <w:p w14:paraId="3528007F" w14:textId="77777777" w:rsidR="00D64038" w:rsidRPr="001A7ACD" w:rsidRDefault="00D64038" w:rsidP="00D64038">
      <w:pPr>
        <w:pStyle w:val="Prrafodelista"/>
        <w:widowControl/>
        <w:numPr>
          <w:ilvl w:val="0"/>
          <w:numId w:val="5"/>
        </w:numPr>
        <w:contextualSpacing/>
        <w:jc w:val="both"/>
        <w:rPr>
          <w:rFonts w:asciiTheme="minorHAnsi" w:hAnsiTheme="minorHAnsi" w:cstheme="minorHAnsi"/>
          <w:lang w:val="es-ES_tradnl"/>
        </w:rPr>
      </w:pPr>
      <w:r w:rsidRPr="001A7ACD">
        <w:rPr>
          <w:rFonts w:asciiTheme="minorHAnsi" w:hAnsiTheme="minorHAnsi" w:cstheme="minorHAnsi"/>
          <w:lang w:val="es-ES_tradnl"/>
        </w:rPr>
        <w:t xml:space="preserve">Establecer un nuevo plazo para la entrega y recogida del producto, transcurrido el cual sin realizar la entrega se entenderá en todo caso resuelto el contrato. En este caso de prórroga del plazo de retirada, serán </w:t>
      </w:r>
      <w:proofErr w:type="spellStart"/>
      <w:r w:rsidRPr="001A7ACD">
        <w:rPr>
          <w:rFonts w:asciiTheme="minorHAnsi" w:hAnsiTheme="minorHAnsi" w:cstheme="minorHAnsi"/>
          <w:lang w:val="es-ES_tradnl"/>
        </w:rPr>
        <w:t>de</w:t>
      </w:r>
      <w:proofErr w:type="spellEnd"/>
      <w:r w:rsidRPr="001A7ACD">
        <w:rPr>
          <w:rFonts w:asciiTheme="minorHAnsi" w:hAnsiTheme="minorHAnsi" w:cstheme="minorHAnsi"/>
          <w:lang w:val="es-ES_tradnl"/>
        </w:rPr>
        <w:t xml:space="preserve"> cuenta de la parte que haya incumplido todos los gastos y la realización de las labores necesarias para el mantenimiento y conservación del vino contratado. Se establece una compensación del……% del valor por día hasta la completa entrega y retirada del vino contratado.</w:t>
      </w:r>
    </w:p>
    <w:p w14:paraId="5AA7D65C" w14:textId="77777777" w:rsidR="00D64038" w:rsidRPr="00D64038" w:rsidRDefault="00D64038" w:rsidP="004B0BC3">
      <w:pPr>
        <w:contextualSpacing/>
        <w:jc w:val="both"/>
        <w:rPr>
          <w:rFonts w:cstheme="minorHAnsi"/>
          <w:sz w:val="22"/>
          <w:szCs w:val="22"/>
        </w:rPr>
      </w:pPr>
    </w:p>
    <w:p w14:paraId="73D77989" w14:textId="77777777" w:rsidR="00D64038" w:rsidRPr="00D64038" w:rsidRDefault="00D64038" w:rsidP="004B0BC3">
      <w:pPr>
        <w:jc w:val="both"/>
        <w:rPr>
          <w:rFonts w:cstheme="minorHAnsi"/>
          <w:sz w:val="22"/>
          <w:szCs w:val="22"/>
        </w:rPr>
      </w:pPr>
      <w:r w:rsidRPr="00D64038">
        <w:rPr>
          <w:rFonts w:cstheme="minorHAnsi"/>
          <w:sz w:val="22"/>
          <w:szCs w:val="22"/>
        </w:rPr>
        <w:t xml:space="preserve">La indemnización se abonará en el plazo de quince (15) días naturales a partir del requerimiento realizado al efecto y, en todo caso, antes de transcurrir treinta (30) días naturales desde la fecha del incumplimiento. </w:t>
      </w:r>
    </w:p>
    <w:p w14:paraId="2C5E6F1D" w14:textId="77777777" w:rsidR="00D64038" w:rsidRPr="00D64038" w:rsidRDefault="00D64038" w:rsidP="004B0BC3">
      <w:pPr>
        <w:contextualSpacing/>
        <w:jc w:val="both"/>
        <w:rPr>
          <w:rFonts w:cstheme="minorHAnsi"/>
          <w:sz w:val="22"/>
          <w:szCs w:val="22"/>
        </w:rPr>
      </w:pPr>
      <w:r w:rsidRPr="00D64038">
        <w:rPr>
          <w:rFonts w:cstheme="minorHAnsi"/>
          <w:sz w:val="22"/>
          <w:szCs w:val="22"/>
        </w:rPr>
        <w:t>El Vendedor queda expresamente facultado para no autorizar la carga de la mercancía mientras el Comprador no le haya entregado los documentos originales de pago y/o de garantía que hayan sido pactados entre las partes; a su vez, el comprador queda expresamente facultado para no continuar la retirada si existieran dudas respecto de la calidad del vino contratado, y hasta que no se resuelva conforme a lo previsto en la cláusula duodécima.</w:t>
      </w:r>
    </w:p>
    <w:p w14:paraId="3DD96634" w14:textId="77777777" w:rsidR="00D64038" w:rsidRPr="00D64038" w:rsidRDefault="00D64038" w:rsidP="004B0BC3">
      <w:pPr>
        <w:contextualSpacing/>
        <w:jc w:val="both"/>
        <w:rPr>
          <w:rFonts w:cstheme="minorHAnsi"/>
          <w:sz w:val="22"/>
          <w:szCs w:val="22"/>
        </w:rPr>
      </w:pPr>
      <w:r w:rsidRPr="00D64038">
        <w:rPr>
          <w:rFonts w:cstheme="minorHAnsi"/>
          <w:sz w:val="22"/>
          <w:szCs w:val="22"/>
        </w:rPr>
        <w:t>No se considera causa de incumplimiento del contrato la de fuerza mayor demostrada, derivada de huelgas, siniestros, catástrofes o adversidades climatológicas, enfermedades y/o plagas imposibles de prever o que, siendo previsibles, fueran imposibles de evitar por cualquiera de las partes contratantes. Si se produjera algunas de estas causas, serán comunicadas dentro de las setenta y dos (72) horas siguientes a su producción.</w:t>
      </w:r>
    </w:p>
    <w:p w14:paraId="5832BB58" w14:textId="77777777" w:rsidR="00D64038" w:rsidRPr="00D64038" w:rsidRDefault="00D64038" w:rsidP="004B0BC3">
      <w:pPr>
        <w:jc w:val="both"/>
        <w:rPr>
          <w:rFonts w:cstheme="minorHAnsi"/>
          <w:sz w:val="22"/>
          <w:szCs w:val="22"/>
        </w:rPr>
      </w:pPr>
      <w:r w:rsidRPr="00D64038">
        <w:rPr>
          <w:rFonts w:cstheme="minorHAnsi"/>
          <w:sz w:val="22"/>
          <w:szCs w:val="22"/>
        </w:rPr>
        <w:t>La consideración de una situación de fuerza mayor será constatada por la Comisión de Seguimiento, para lo cual recibirá aviso de la parte afectada dentro del mismo plazo anteriormente establecido.</w:t>
      </w:r>
    </w:p>
    <w:p w14:paraId="2D4A12BC" w14:textId="77777777" w:rsidR="00D64038" w:rsidRPr="00D64038" w:rsidRDefault="00D64038" w:rsidP="004B0BC3">
      <w:pPr>
        <w:jc w:val="both"/>
        <w:rPr>
          <w:rFonts w:cstheme="minorHAnsi"/>
          <w:sz w:val="22"/>
          <w:szCs w:val="22"/>
        </w:rPr>
      </w:pPr>
    </w:p>
    <w:p w14:paraId="0DBD8221"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Novena.-</w:t>
      </w:r>
      <w:proofErr w:type="gramEnd"/>
      <w:r w:rsidRPr="00D64038">
        <w:rPr>
          <w:rFonts w:cstheme="minorHAnsi"/>
          <w:sz w:val="22"/>
          <w:szCs w:val="22"/>
        </w:rPr>
        <w:t xml:space="preserve"> </w:t>
      </w:r>
      <w:r w:rsidRPr="00D64038">
        <w:rPr>
          <w:rFonts w:cstheme="minorHAnsi"/>
          <w:i/>
          <w:iCs/>
          <w:sz w:val="22"/>
          <w:szCs w:val="22"/>
        </w:rPr>
        <w:t>Cesión.</w:t>
      </w:r>
      <w:r w:rsidRPr="00D64038">
        <w:rPr>
          <w:rFonts w:cstheme="minorHAnsi"/>
          <w:sz w:val="22"/>
          <w:szCs w:val="22"/>
        </w:rPr>
        <w:t xml:space="preserve"> </w:t>
      </w:r>
    </w:p>
    <w:p w14:paraId="3A35D892" w14:textId="77777777" w:rsidR="00D64038" w:rsidRPr="00D64038" w:rsidRDefault="00D64038" w:rsidP="004B0BC3">
      <w:pPr>
        <w:jc w:val="both"/>
        <w:rPr>
          <w:rFonts w:cstheme="minorHAnsi"/>
          <w:sz w:val="22"/>
          <w:szCs w:val="22"/>
        </w:rPr>
      </w:pPr>
    </w:p>
    <w:p w14:paraId="3EC235CD" w14:textId="77777777" w:rsidR="00D64038" w:rsidRPr="00D64038" w:rsidRDefault="00D64038" w:rsidP="004B0BC3">
      <w:pPr>
        <w:jc w:val="both"/>
        <w:rPr>
          <w:rFonts w:cstheme="minorHAnsi"/>
          <w:sz w:val="22"/>
          <w:szCs w:val="22"/>
        </w:rPr>
      </w:pPr>
      <w:r w:rsidRPr="00D64038">
        <w:rPr>
          <w:rFonts w:cstheme="minorHAnsi"/>
          <w:sz w:val="22"/>
          <w:szCs w:val="22"/>
        </w:rPr>
        <w:t xml:space="preserve">Si, durante la vigencia del presente contrato, el Vendedor y/o el Comprador transmiten, por cualquier título, sus instalaciones o negocio, ambas partes se obligan a hacer constar en las transmisiones la existencia del presente contrato, para que el nuevo titular o, en su caso, los nuevos titulares, se obliguen al cumplimiento </w:t>
      </w:r>
      <w:proofErr w:type="gramStart"/>
      <w:r w:rsidRPr="00D64038">
        <w:rPr>
          <w:rFonts w:cstheme="minorHAnsi"/>
          <w:sz w:val="22"/>
          <w:szCs w:val="22"/>
        </w:rPr>
        <w:t>del mismo</w:t>
      </w:r>
      <w:proofErr w:type="gramEnd"/>
      <w:r w:rsidRPr="00D64038">
        <w:rPr>
          <w:rFonts w:cstheme="minorHAnsi"/>
          <w:sz w:val="22"/>
          <w:szCs w:val="22"/>
        </w:rPr>
        <w:t>.</w:t>
      </w:r>
    </w:p>
    <w:p w14:paraId="3B96CE5E" w14:textId="77777777" w:rsidR="00D64038" w:rsidRPr="00D64038" w:rsidRDefault="00D64038" w:rsidP="004B0BC3">
      <w:pPr>
        <w:jc w:val="both"/>
        <w:rPr>
          <w:rFonts w:cstheme="minorHAnsi"/>
          <w:sz w:val="22"/>
          <w:szCs w:val="22"/>
        </w:rPr>
      </w:pPr>
      <w:r w:rsidRPr="00D64038">
        <w:rPr>
          <w:rFonts w:cstheme="minorHAnsi"/>
          <w:sz w:val="22"/>
          <w:szCs w:val="22"/>
        </w:rPr>
        <w:t>Por su parte, el Comprador puede ceder los derechos y obligaciones adquiridas en este contrato, previo consentimiento expreso del Vendedor.</w:t>
      </w:r>
    </w:p>
    <w:p w14:paraId="2377BE46" w14:textId="77777777" w:rsidR="00D64038" w:rsidRPr="00D64038" w:rsidRDefault="00D64038" w:rsidP="004B0BC3">
      <w:pPr>
        <w:jc w:val="both"/>
        <w:rPr>
          <w:rFonts w:cstheme="minorHAnsi"/>
          <w:sz w:val="22"/>
          <w:szCs w:val="22"/>
        </w:rPr>
      </w:pPr>
    </w:p>
    <w:p w14:paraId="43CB39E7"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Décima.-</w:t>
      </w:r>
      <w:proofErr w:type="gramEnd"/>
      <w:r w:rsidRPr="00D64038">
        <w:rPr>
          <w:rFonts w:cstheme="minorHAnsi"/>
          <w:sz w:val="22"/>
          <w:szCs w:val="22"/>
        </w:rPr>
        <w:t xml:space="preserve"> </w:t>
      </w:r>
      <w:r w:rsidRPr="00D64038">
        <w:rPr>
          <w:rFonts w:cstheme="minorHAnsi"/>
          <w:i/>
          <w:iCs/>
          <w:sz w:val="22"/>
          <w:szCs w:val="22"/>
        </w:rPr>
        <w:t>Modificación</w:t>
      </w:r>
      <w:r w:rsidRPr="00D64038">
        <w:rPr>
          <w:rFonts w:cstheme="minorHAnsi"/>
          <w:sz w:val="22"/>
          <w:szCs w:val="22"/>
        </w:rPr>
        <w:t>.</w:t>
      </w:r>
    </w:p>
    <w:p w14:paraId="66792EC7" w14:textId="77777777" w:rsidR="00D64038" w:rsidRPr="00D64038" w:rsidRDefault="00D64038" w:rsidP="004B0BC3">
      <w:pPr>
        <w:jc w:val="both"/>
        <w:rPr>
          <w:rFonts w:cstheme="minorHAnsi"/>
          <w:sz w:val="22"/>
          <w:szCs w:val="22"/>
        </w:rPr>
      </w:pPr>
    </w:p>
    <w:p w14:paraId="52047CA8" w14:textId="77777777" w:rsidR="00D64038" w:rsidRPr="00D64038" w:rsidRDefault="00D64038" w:rsidP="004B0BC3">
      <w:pPr>
        <w:jc w:val="both"/>
        <w:rPr>
          <w:rFonts w:cstheme="minorHAnsi"/>
          <w:sz w:val="22"/>
          <w:szCs w:val="22"/>
        </w:rPr>
      </w:pPr>
      <w:r w:rsidRPr="00D64038">
        <w:rPr>
          <w:rFonts w:cstheme="minorHAnsi"/>
          <w:sz w:val="22"/>
          <w:szCs w:val="22"/>
        </w:rPr>
        <w:t xml:space="preserve">La modificación de este contrato se realizará por mutuo acuerdo de las partes y supondrá la formalización/comunicación </w:t>
      </w:r>
      <w:proofErr w:type="gramStart"/>
      <w:r w:rsidRPr="00D64038">
        <w:rPr>
          <w:rFonts w:cstheme="minorHAnsi"/>
          <w:sz w:val="22"/>
          <w:szCs w:val="22"/>
        </w:rPr>
        <w:t>del mismo</w:t>
      </w:r>
      <w:proofErr w:type="gramEnd"/>
      <w:r w:rsidRPr="00D64038">
        <w:rPr>
          <w:rFonts w:cstheme="minorHAnsi"/>
          <w:sz w:val="22"/>
          <w:szCs w:val="22"/>
        </w:rPr>
        <w:t xml:space="preserve"> por el procedimiento establecido en la cláusula 12ª.</w:t>
      </w:r>
    </w:p>
    <w:p w14:paraId="112F163F" w14:textId="77777777" w:rsidR="00D64038" w:rsidRPr="00D64038" w:rsidRDefault="00D64038" w:rsidP="004B0BC3">
      <w:pPr>
        <w:jc w:val="both"/>
        <w:rPr>
          <w:rFonts w:cstheme="minorHAnsi"/>
          <w:sz w:val="22"/>
          <w:szCs w:val="22"/>
        </w:rPr>
      </w:pPr>
    </w:p>
    <w:p w14:paraId="567520DD"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Undécima.-</w:t>
      </w:r>
      <w:proofErr w:type="gramEnd"/>
      <w:r w:rsidRPr="00D64038">
        <w:rPr>
          <w:rFonts w:cstheme="minorHAnsi"/>
          <w:sz w:val="22"/>
          <w:szCs w:val="22"/>
        </w:rPr>
        <w:t xml:space="preserve"> </w:t>
      </w:r>
      <w:r w:rsidRPr="00D64038">
        <w:rPr>
          <w:rFonts w:cstheme="minorHAnsi"/>
          <w:i/>
          <w:iCs/>
          <w:sz w:val="22"/>
          <w:szCs w:val="22"/>
        </w:rPr>
        <w:t>Extinción.</w:t>
      </w:r>
      <w:r w:rsidRPr="00D64038">
        <w:rPr>
          <w:rFonts w:cstheme="minorHAnsi"/>
          <w:sz w:val="22"/>
          <w:szCs w:val="22"/>
        </w:rPr>
        <w:t xml:space="preserve"> </w:t>
      </w:r>
    </w:p>
    <w:p w14:paraId="667A9E0B" w14:textId="77777777" w:rsidR="00D64038" w:rsidRPr="00D64038" w:rsidRDefault="00D64038" w:rsidP="004B0BC3">
      <w:pPr>
        <w:jc w:val="both"/>
        <w:rPr>
          <w:rFonts w:cstheme="minorHAnsi"/>
          <w:sz w:val="22"/>
          <w:szCs w:val="22"/>
        </w:rPr>
      </w:pPr>
    </w:p>
    <w:p w14:paraId="090DEB15" w14:textId="77777777" w:rsidR="00D64038" w:rsidRPr="00D64038" w:rsidRDefault="00D64038" w:rsidP="004B0BC3">
      <w:pPr>
        <w:jc w:val="both"/>
        <w:rPr>
          <w:rFonts w:cstheme="minorHAnsi"/>
          <w:sz w:val="22"/>
          <w:szCs w:val="22"/>
        </w:rPr>
      </w:pPr>
      <w:r w:rsidRPr="00D64038">
        <w:rPr>
          <w:rFonts w:cstheme="minorHAnsi"/>
          <w:sz w:val="22"/>
          <w:szCs w:val="22"/>
        </w:rPr>
        <w:t>El contrato podrá extinguirse por mutuo acuerdo de ambas partes o en los supuestos de cese de actividad o incapacidad de cualquiera de ellas. Cualquiera de las partes podrá resolver el contrato, sin necesidad de requerimiento alguno, por causa de impago, incumplimiento de los calendarios de entrega y/o recepción, así como por un incumplimiento reiterado (entendiendo por tal el que se produzca al menos tres (3) veces en el plazo de vigencia del contrato) de los parámetros de calidad, siempre que haya sido comunicado por la parte afectada a la causante y a la Comisión de Seguimiento.</w:t>
      </w:r>
    </w:p>
    <w:p w14:paraId="76004B5C" w14:textId="77777777" w:rsidR="00D64038" w:rsidRPr="00D64038" w:rsidRDefault="00D64038" w:rsidP="004B0BC3">
      <w:pPr>
        <w:jc w:val="both"/>
        <w:rPr>
          <w:rFonts w:cstheme="minorHAnsi"/>
          <w:sz w:val="22"/>
          <w:szCs w:val="22"/>
        </w:rPr>
      </w:pPr>
      <w:r w:rsidRPr="00D64038">
        <w:rPr>
          <w:rFonts w:cstheme="minorHAnsi"/>
          <w:sz w:val="22"/>
          <w:szCs w:val="22"/>
        </w:rPr>
        <w:t xml:space="preserve">El fallecimiento o extinción de la personalidad jurídica de cualquiera de las partes no implicará la resolución del contrato cuando otra persona física o jurídica le suceda en la titularidad de la industria, almacén de manipulado o explotación, según proceda. En estos casos, los derechohabientes se subrogarán en los derechos y obligaciones del causante que se deriven del contrato. </w:t>
      </w:r>
    </w:p>
    <w:p w14:paraId="0457F43F" w14:textId="77777777" w:rsidR="00D64038" w:rsidRPr="00D64038" w:rsidRDefault="00D64038" w:rsidP="004B0BC3">
      <w:pPr>
        <w:jc w:val="both"/>
        <w:rPr>
          <w:rFonts w:cstheme="minorHAnsi"/>
          <w:sz w:val="22"/>
          <w:szCs w:val="22"/>
        </w:rPr>
      </w:pPr>
      <w:r w:rsidRPr="00D64038">
        <w:rPr>
          <w:rFonts w:cstheme="minorHAnsi"/>
          <w:sz w:val="22"/>
          <w:szCs w:val="22"/>
        </w:rPr>
        <w:t>La resolución del contrato debe comunicarse a la Comisión de Seguimiento en el plazo de siete (7) días naturales.</w:t>
      </w:r>
    </w:p>
    <w:p w14:paraId="3D41D70D" w14:textId="77777777" w:rsidR="00D64038" w:rsidRPr="00D64038" w:rsidRDefault="00D64038" w:rsidP="004B0BC3">
      <w:pPr>
        <w:jc w:val="both"/>
        <w:rPr>
          <w:rFonts w:cstheme="minorHAnsi"/>
          <w:sz w:val="22"/>
          <w:szCs w:val="22"/>
        </w:rPr>
      </w:pPr>
    </w:p>
    <w:p w14:paraId="21E3D01C"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Duodécima.-</w:t>
      </w:r>
      <w:proofErr w:type="gramEnd"/>
      <w:r w:rsidRPr="00D64038">
        <w:rPr>
          <w:rFonts w:cstheme="minorHAnsi"/>
          <w:sz w:val="22"/>
          <w:szCs w:val="22"/>
        </w:rPr>
        <w:t xml:space="preserve"> </w:t>
      </w:r>
      <w:r w:rsidRPr="00D64038">
        <w:rPr>
          <w:rFonts w:cstheme="minorHAnsi"/>
          <w:i/>
          <w:iCs/>
          <w:sz w:val="22"/>
          <w:szCs w:val="22"/>
        </w:rPr>
        <w:t>Comisión de seguimiento en el seno de la OIVE: funciones.</w:t>
      </w:r>
      <w:r w:rsidRPr="00D64038">
        <w:rPr>
          <w:rFonts w:cstheme="minorHAnsi"/>
          <w:sz w:val="22"/>
          <w:szCs w:val="22"/>
        </w:rPr>
        <w:t xml:space="preserve"> </w:t>
      </w:r>
    </w:p>
    <w:p w14:paraId="3BB39977" w14:textId="77777777" w:rsidR="00D64038" w:rsidRPr="00D64038" w:rsidRDefault="00D64038" w:rsidP="004B0BC3">
      <w:pPr>
        <w:jc w:val="both"/>
        <w:rPr>
          <w:rFonts w:cstheme="minorHAnsi"/>
          <w:sz w:val="22"/>
          <w:szCs w:val="22"/>
        </w:rPr>
      </w:pPr>
    </w:p>
    <w:p w14:paraId="74133528" w14:textId="77777777" w:rsidR="00D64038" w:rsidRPr="00D64038" w:rsidRDefault="00D64038" w:rsidP="004B0BC3">
      <w:pPr>
        <w:jc w:val="both"/>
        <w:rPr>
          <w:rFonts w:cstheme="minorHAnsi"/>
          <w:sz w:val="22"/>
          <w:szCs w:val="22"/>
        </w:rPr>
      </w:pPr>
      <w:r w:rsidRPr="00D64038">
        <w:rPr>
          <w:rFonts w:cstheme="minorHAnsi"/>
          <w:sz w:val="22"/>
          <w:szCs w:val="22"/>
        </w:rPr>
        <w:t>El control, seguimiento y vigilancia del cumplimiento y propuesta de soluciones, en el caso de que existan diferencias entre las partes en la interpretación o ejecución del presente contrato, se realizará por la Comisión de Seguimiento de Contratos constituida a tal efecto en el seno de la Organización Interprofesional del Vino de España (OIVE), conforme a lo establecido en la Ley 2/2000, de 7 de enero, reguladora de los contratos tipo de productos agroalimentarios, así como el Real Decreto 686/2000, de 12 de mayo, por el que se aprueba su Reglamento, a la que se podrán dirigir ambas partes para solucionar los posibles conflictos en el plazo de siete (7) días desde que surja la discrepancia.</w:t>
      </w:r>
    </w:p>
    <w:p w14:paraId="1FEB31F3" w14:textId="77777777" w:rsidR="00D64038" w:rsidRPr="00D64038" w:rsidRDefault="00D64038" w:rsidP="004B0BC3">
      <w:pPr>
        <w:jc w:val="both"/>
        <w:rPr>
          <w:rFonts w:cstheme="minorHAnsi"/>
          <w:sz w:val="22"/>
          <w:szCs w:val="22"/>
        </w:rPr>
      </w:pPr>
      <w:r w:rsidRPr="00D64038">
        <w:rPr>
          <w:rFonts w:cstheme="minorHAnsi"/>
          <w:sz w:val="22"/>
          <w:szCs w:val="22"/>
        </w:rPr>
        <w:t xml:space="preserve">Esta Comisión de Seguimiento estará formada paritariamente por representantes de los sectores productor y elaborador. </w:t>
      </w:r>
    </w:p>
    <w:p w14:paraId="1CE7F8D8" w14:textId="77777777" w:rsidR="00D64038" w:rsidRPr="00D64038" w:rsidRDefault="00D64038" w:rsidP="004B0BC3">
      <w:pPr>
        <w:jc w:val="both"/>
        <w:rPr>
          <w:rFonts w:cstheme="minorHAnsi"/>
          <w:sz w:val="22"/>
          <w:szCs w:val="22"/>
        </w:rPr>
      </w:pPr>
      <w:r w:rsidRPr="00D64038">
        <w:rPr>
          <w:rFonts w:cstheme="minorHAnsi"/>
          <w:sz w:val="22"/>
          <w:szCs w:val="22"/>
        </w:rPr>
        <w:t xml:space="preserve">Dicha Comisión podrá delegar en una entidad privada, independiente y de acreditada solvencia, la custodia de documentos y datos confidenciales. </w:t>
      </w:r>
    </w:p>
    <w:p w14:paraId="0A42277A" w14:textId="77777777" w:rsidR="00D64038" w:rsidRPr="00D64038" w:rsidRDefault="00D64038" w:rsidP="004B0BC3">
      <w:pPr>
        <w:jc w:val="both"/>
        <w:rPr>
          <w:rFonts w:cstheme="minorHAnsi"/>
          <w:sz w:val="22"/>
          <w:szCs w:val="22"/>
        </w:rPr>
      </w:pPr>
      <w:r w:rsidRPr="00D64038">
        <w:rPr>
          <w:rFonts w:cstheme="minorHAnsi"/>
          <w:sz w:val="22"/>
          <w:szCs w:val="22"/>
        </w:rPr>
        <w:t>Para el cumplimiento de la obligación establecida en el artículo 4 de la Ley 2/2000, el comprador remitirá un (1) ejemplar del presente contrato a la Comisión de Seguimiento, donde quedará depositado.</w:t>
      </w:r>
    </w:p>
    <w:p w14:paraId="26F11EDB" w14:textId="77777777" w:rsidR="00D64038" w:rsidRPr="00D64038" w:rsidRDefault="00D64038" w:rsidP="004B0BC3">
      <w:pPr>
        <w:jc w:val="both"/>
        <w:rPr>
          <w:rFonts w:cstheme="minorHAnsi"/>
          <w:sz w:val="22"/>
          <w:szCs w:val="22"/>
        </w:rPr>
      </w:pPr>
    </w:p>
    <w:p w14:paraId="0B397F7E"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Decimotercera.-</w:t>
      </w:r>
      <w:proofErr w:type="gramEnd"/>
      <w:r w:rsidRPr="00D64038">
        <w:rPr>
          <w:rFonts w:cstheme="minorHAnsi"/>
          <w:sz w:val="22"/>
          <w:szCs w:val="22"/>
        </w:rPr>
        <w:t xml:space="preserve"> </w:t>
      </w:r>
      <w:r w:rsidRPr="00D64038">
        <w:rPr>
          <w:rFonts w:cstheme="minorHAnsi"/>
          <w:i/>
          <w:iCs/>
          <w:sz w:val="22"/>
          <w:szCs w:val="22"/>
        </w:rPr>
        <w:t>Resolución de conflictos.</w:t>
      </w:r>
      <w:r w:rsidRPr="00D64038">
        <w:rPr>
          <w:rFonts w:cstheme="minorHAnsi"/>
          <w:sz w:val="22"/>
          <w:szCs w:val="22"/>
        </w:rPr>
        <w:t xml:space="preserve"> </w:t>
      </w:r>
    </w:p>
    <w:p w14:paraId="37DCC6A3" w14:textId="77777777" w:rsidR="00D64038" w:rsidRPr="00D64038" w:rsidRDefault="00D64038" w:rsidP="004B0BC3">
      <w:pPr>
        <w:jc w:val="both"/>
        <w:rPr>
          <w:rFonts w:cstheme="minorHAnsi"/>
          <w:sz w:val="22"/>
          <w:szCs w:val="22"/>
        </w:rPr>
      </w:pPr>
    </w:p>
    <w:p w14:paraId="2BBD2818" w14:textId="77777777" w:rsidR="00D64038" w:rsidRPr="00D64038" w:rsidRDefault="00D64038" w:rsidP="004B0BC3">
      <w:pPr>
        <w:jc w:val="both"/>
        <w:rPr>
          <w:rFonts w:cstheme="minorHAnsi"/>
          <w:sz w:val="22"/>
          <w:szCs w:val="22"/>
        </w:rPr>
      </w:pPr>
      <w:r w:rsidRPr="00D64038">
        <w:rPr>
          <w:rFonts w:cstheme="minorHAnsi"/>
          <w:sz w:val="22"/>
          <w:szCs w:val="22"/>
        </w:rPr>
        <w:t>1.- En caso de existir diferencias en la interpretación o ejecución del presente contrato, las partes someterán la controversia al procedimiento de conciliación ofrecido por OIVE. Las solicitudes de inicio del procedimiento deberán presentarse dentro de los siete (7) días siguientes a la fecha en que se produjo el supuesto incumplimiento. El órgano ante el que se presentarán las solicitudes será la Comisión de Seguimiento. El procedimiento de conciliación puede consultarse en la página web de OIVE (</w:t>
      </w:r>
      <w:hyperlink r:id="rId11" w:history="1">
        <w:r w:rsidRPr="00D64038">
          <w:rPr>
            <w:rStyle w:val="Hipervnculo"/>
            <w:rFonts w:cstheme="minorHAnsi"/>
            <w:sz w:val="22"/>
            <w:szCs w:val="22"/>
          </w:rPr>
          <w:t>www.interprofesionaldelvino.es</w:t>
        </w:r>
      </w:hyperlink>
      <w:r w:rsidRPr="00D64038">
        <w:rPr>
          <w:rFonts w:cstheme="minorHAnsi"/>
          <w:sz w:val="22"/>
          <w:szCs w:val="22"/>
        </w:rPr>
        <w:t xml:space="preserve">). </w:t>
      </w:r>
    </w:p>
    <w:p w14:paraId="12B7E222" w14:textId="77777777" w:rsidR="00D64038" w:rsidRPr="00D64038" w:rsidRDefault="00D64038" w:rsidP="004B0BC3">
      <w:pPr>
        <w:jc w:val="both"/>
        <w:rPr>
          <w:rFonts w:cstheme="minorHAnsi"/>
          <w:sz w:val="22"/>
          <w:szCs w:val="22"/>
        </w:rPr>
      </w:pPr>
    </w:p>
    <w:p w14:paraId="336AFBC8" w14:textId="77777777" w:rsidR="00D64038" w:rsidRPr="00D64038" w:rsidRDefault="00D64038" w:rsidP="004B0BC3">
      <w:pPr>
        <w:jc w:val="both"/>
        <w:rPr>
          <w:rFonts w:cstheme="minorHAnsi"/>
          <w:sz w:val="22"/>
          <w:szCs w:val="22"/>
        </w:rPr>
      </w:pPr>
      <w:r w:rsidRPr="00D64038">
        <w:rPr>
          <w:rFonts w:cstheme="minorHAnsi"/>
          <w:sz w:val="22"/>
          <w:szCs w:val="22"/>
        </w:rPr>
        <w:lastRenderedPageBreak/>
        <w:t xml:space="preserve">2.- En el caso de que no se lograra una solución al conflicto planteado por las partes, las cuestiones litigiosas a las que pueda dar lugar la interpretación y la ejecución del presente contrato quedarán sometidas a los tribunales correspondientes al lugar de celebración del contrato.  </w:t>
      </w:r>
    </w:p>
    <w:p w14:paraId="2A4A01CC" w14:textId="77777777" w:rsidR="00D64038" w:rsidRPr="00D64038" w:rsidRDefault="00D64038" w:rsidP="004B0BC3">
      <w:pPr>
        <w:jc w:val="both"/>
        <w:rPr>
          <w:rFonts w:cstheme="minorHAnsi"/>
          <w:sz w:val="22"/>
          <w:szCs w:val="22"/>
        </w:rPr>
      </w:pPr>
    </w:p>
    <w:p w14:paraId="7433B64A" w14:textId="77777777" w:rsidR="00D64038" w:rsidRPr="00D64038" w:rsidRDefault="00D64038" w:rsidP="004B0BC3">
      <w:pPr>
        <w:jc w:val="both"/>
        <w:rPr>
          <w:rFonts w:cstheme="minorHAnsi"/>
          <w:sz w:val="22"/>
          <w:szCs w:val="22"/>
        </w:rPr>
      </w:pPr>
      <w:r w:rsidRPr="00D64038">
        <w:rPr>
          <w:rFonts w:cstheme="minorHAnsi"/>
          <w:sz w:val="22"/>
          <w:szCs w:val="22"/>
        </w:rPr>
        <w:t>3.- En el caso de que las partes renuncien a la vía judicial, según el punto anterior, las cuestiones litigiosas a las que pueda dar lugar la ejecución o la interpretación del presente contrato se resolverán mediante arbitraje administrado por la Corte Española de Arbitraje, de acuerdo con su reglamento y estatuto, a la que se encomienda la administración del arbitraje y el nombramiento del árbitro o de los árbitros.</w:t>
      </w:r>
    </w:p>
    <w:p w14:paraId="7EE52426" w14:textId="77777777" w:rsidR="00D64038" w:rsidRPr="00D64038" w:rsidRDefault="00D64038" w:rsidP="004B0BC3">
      <w:pPr>
        <w:jc w:val="both"/>
        <w:rPr>
          <w:rFonts w:cstheme="minorHAnsi"/>
          <w:sz w:val="22"/>
          <w:szCs w:val="22"/>
        </w:rPr>
      </w:pPr>
    </w:p>
    <w:p w14:paraId="37A8BBF8" w14:textId="77777777" w:rsidR="00D64038" w:rsidRPr="00D64038" w:rsidRDefault="00D64038" w:rsidP="004B0BC3">
      <w:pPr>
        <w:jc w:val="both"/>
        <w:rPr>
          <w:rFonts w:cstheme="minorHAnsi"/>
          <w:sz w:val="22"/>
          <w:szCs w:val="22"/>
        </w:rPr>
      </w:pPr>
      <w:r w:rsidRPr="00D64038">
        <w:rPr>
          <w:rFonts w:cstheme="minorHAnsi"/>
          <w:iCs/>
          <w:sz w:val="22"/>
          <w:szCs w:val="22"/>
        </w:rPr>
        <w:sym w:font="Wingdings" w:char="F0A8"/>
      </w:r>
      <w:r w:rsidRPr="00D64038">
        <w:rPr>
          <w:rFonts w:cstheme="minorHAnsi"/>
          <w:iCs/>
          <w:sz w:val="22"/>
          <w:szCs w:val="22"/>
        </w:rPr>
        <w:t xml:space="preserve"> </w:t>
      </w:r>
      <w:r w:rsidRPr="00D64038">
        <w:rPr>
          <w:rFonts w:cstheme="minorHAnsi"/>
          <w:sz w:val="22"/>
          <w:szCs w:val="22"/>
        </w:rPr>
        <w:t xml:space="preserve"> Señalar esta casilla si las partes acuerdan la sumisión a arbitraje y la consiguiente renuncia a los tribunales ordinarios.</w:t>
      </w:r>
    </w:p>
    <w:p w14:paraId="5F3FDDCD" w14:textId="77777777" w:rsidR="00D64038" w:rsidRPr="00D64038" w:rsidRDefault="00D64038" w:rsidP="004B0BC3">
      <w:pPr>
        <w:jc w:val="both"/>
        <w:rPr>
          <w:rFonts w:cstheme="minorHAnsi"/>
          <w:sz w:val="22"/>
          <w:szCs w:val="22"/>
        </w:rPr>
      </w:pPr>
    </w:p>
    <w:p w14:paraId="302CF0F8" w14:textId="77777777" w:rsidR="00D64038" w:rsidRPr="00D64038" w:rsidRDefault="00D64038" w:rsidP="004B0BC3">
      <w:pPr>
        <w:jc w:val="both"/>
        <w:rPr>
          <w:rFonts w:cstheme="minorHAnsi"/>
          <w:sz w:val="22"/>
          <w:szCs w:val="22"/>
        </w:rPr>
      </w:pPr>
      <w:proofErr w:type="gramStart"/>
      <w:r w:rsidRPr="00D64038">
        <w:rPr>
          <w:rFonts w:cstheme="minorHAnsi"/>
          <w:sz w:val="22"/>
          <w:szCs w:val="22"/>
        </w:rPr>
        <w:t>Decimocuarta.-</w:t>
      </w:r>
      <w:proofErr w:type="gramEnd"/>
      <w:r w:rsidRPr="00D64038">
        <w:rPr>
          <w:rFonts w:cstheme="minorHAnsi"/>
          <w:sz w:val="22"/>
          <w:szCs w:val="22"/>
        </w:rPr>
        <w:t xml:space="preserve"> </w:t>
      </w:r>
      <w:r w:rsidRPr="00D64038">
        <w:rPr>
          <w:rFonts w:cstheme="minorHAnsi"/>
          <w:i/>
          <w:iCs/>
          <w:sz w:val="22"/>
          <w:szCs w:val="22"/>
        </w:rPr>
        <w:t>Protección de datos.</w:t>
      </w:r>
      <w:r w:rsidRPr="00D64038">
        <w:rPr>
          <w:rFonts w:cstheme="minorHAnsi"/>
          <w:sz w:val="22"/>
          <w:szCs w:val="22"/>
        </w:rPr>
        <w:t xml:space="preserve"> </w:t>
      </w:r>
    </w:p>
    <w:p w14:paraId="4725185C" w14:textId="77777777" w:rsidR="00D64038" w:rsidRPr="00D64038" w:rsidRDefault="00D64038" w:rsidP="004B0BC3">
      <w:pPr>
        <w:jc w:val="both"/>
        <w:rPr>
          <w:rFonts w:cstheme="minorHAnsi"/>
          <w:sz w:val="22"/>
          <w:szCs w:val="22"/>
        </w:rPr>
      </w:pPr>
    </w:p>
    <w:p w14:paraId="75245916" w14:textId="77777777" w:rsidR="00D64038" w:rsidRPr="00D64038" w:rsidRDefault="00D64038" w:rsidP="004B1955">
      <w:pPr>
        <w:jc w:val="both"/>
        <w:rPr>
          <w:rFonts w:cstheme="minorHAnsi"/>
          <w:sz w:val="22"/>
          <w:szCs w:val="22"/>
        </w:rPr>
      </w:pPr>
      <w:r w:rsidRPr="00D64038">
        <w:rPr>
          <w:rFonts w:cstheme="minorHAnsi"/>
          <w:sz w:val="22"/>
          <w:szCs w:val="22"/>
        </w:rPr>
        <w:t xml:space="preserve">De conformidad con lo dispuesto en el Reglamento (UE) 2016/679 del Parlamento Europeo y del Consejo de 27 de abril de 2016, y en la Ley Orgánica 3/2018, de 5 de diciembre, ambas partes informan que los datos personales proporcionados serán incorporados a un fichero de datos de carácter personal del que será responsable cada entidad con la finalidad de llevar a cabo la gestión de la relación contractual que mantiene con la misma. </w:t>
      </w:r>
    </w:p>
    <w:p w14:paraId="0E7A8EC4" w14:textId="77777777" w:rsidR="00D64038" w:rsidRPr="00D64038" w:rsidRDefault="00D64038" w:rsidP="004B0BC3">
      <w:pPr>
        <w:jc w:val="both"/>
        <w:rPr>
          <w:rFonts w:cstheme="minorHAnsi"/>
          <w:sz w:val="22"/>
          <w:szCs w:val="22"/>
        </w:rPr>
      </w:pPr>
      <w:r w:rsidRPr="00D64038">
        <w:rPr>
          <w:rFonts w:cstheme="minorHAnsi"/>
          <w:sz w:val="22"/>
          <w:szCs w:val="22"/>
        </w:rPr>
        <w:t>Para ejercitar los derechos de acceso, rectificación, oposición y cancelación reconocidos por la legislación vigente, el interesado deberá realizar una comunicación a las direcciones que figuran en el encabezamiento, indicando como referencia “LOPDP” y adjuntando copia de su Documento Nacional de Identidad o documento identificativo equivalente.</w:t>
      </w:r>
    </w:p>
    <w:p w14:paraId="0EC3ACBA" w14:textId="77777777" w:rsidR="00D64038" w:rsidRPr="00D64038" w:rsidRDefault="00D64038" w:rsidP="004B0BC3">
      <w:pPr>
        <w:jc w:val="both"/>
        <w:rPr>
          <w:rFonts w:cstheme="minorHAnsi"/>
          <w:sz w:val="22"/>
          <w:szCs w:val="22"/>
        </w:rPr>
      </w:pPr>
    </w:p>
    <w:p w14:paraId="03C625E7" w14:textId="77777777" w:rsidR="00D64038" w:rsidRPr="00D64038" w:rsidRDefault="00D64038" w:rsidP="004B1955">
      <w:pPr>
        <w:jc w:val="both"/>
        <w:rPr>
          <w:rFonts w:cstheme="minorHAnsi"/>
          <w:i/>
          <w:iCs/>
          <w:sz w:val="22"/>
          <w:szCs w:val="22"/>
        </w:rPr>
      </w:pPr>
      <w:proofErr w:type="gramStart"/>
      <w:r w:rsidRPr="00D64038">
        <w:rPr>
          <w:rFonts w:cstheme="minorHAnsi"/>
          <w:sz w:val="22"/>
          <w:szCs w:val="22"/>
        </w:rPr>
        <w:t>Decimoquinta.-</w:t>
      </w:r>
      <w:proofErr w:type="gramEnd"/>
      <w:r w:rsidRPr="00D64038">
        <w:rPr>
          <w:rFonts w:cstheme="minorHAnsi"/>
          <w:sz w:val="22"/>
          <w:szCs w:val="22"/>
        </w:rPr>
        <w:t xml:space="preserve"> </w:t>
      </w:r>
      <w:r w:rsidRPr="00D64038">
        <w:rPr>
          <w:rFonts w:cstheme="minorHAnsi"/>
          <w:i/>
          <w:iCs/>
          <w:sz w:val="22"/>
          <w:szCs w:val="22"/>
        </w:rPr>
        <w:t>Información que deben suministrarse las partes.</w:t>
      </w:r>
    </w:p>
    <w:p w14:paraId="63A8C996" w14:textId="77777777" w:rsidR="00D64038" w:rsidRPr="00D64038" w:rsidRDefault="00D64038" w:rsidP="004B1955">
      <w:pPr>
        <w:jc w:val="both"/>
        <w:rPr>
          <w:rFonts w:cstheme="minorHAnsi"/>
          <w:sz w:val="22"/>
          <w:szCs w:val="22"/>
        </w:rPr>
      </w:pPr>
    </w:p>
    <w:p w14:paraId="5D4A61F2" w14:textId="77777777" w:rsidR="00D64038" w:rsidRPr="00D64038" w:rsidRDefault="00D64038" w:rsidP="00BA2ED5">
      <w:pPr>
        <w:jc w:val="both"/>
        <w:rPr>
          <w:rFonts w:cstheme="minorHAnsi"/>
          <w:sz w:val="22"/>
          <w:szCs w:val="22"/>
        </w:rPr>
      </w:pPr>
      <w:r w:rsidRPr="00D64038">
        <w:rPr>
          <w:rFonts w:cstheme="minorHAnsi"/>
          <w:sz w:val="22"/>
          <w:szCs w:val="22"/>
        </w:rPr>
        <w:t xml:space="preserve">A la firma del contrato, el Vendedor y el Comprador se comprometen a facilitarse, para su conocimiento mutuo, la información señalada en el artículo 13 de la Ley 12/2013 y demás </w:t>
      </w:r>
    </w:p>
    <w:p w14:paraId="099C74AF" w14:textId="77777777" w:rsidR="00D64038" w:rsidRPr="00D64038" w:rsidRDefault="00D64038" w:rsidP="00BA2ED5">
      <w:pPr>
        <w:jc w:val="both"/>
        <w:rPr>
          <w:rFonts w:cstheme="minorHAnsi"/>
          <w:strike/>
          <w:color w:val="FF0000"/>
          <w:sz w:val="22"/>
          <w:szCs w:val="22"/>
        </w:rPr>
      </w:pPr>
      <w:r w:rsidRPr="00D64038">
        <w:rPr>
          <w:rFonts w:cstheme="minorHAnsi"/>
          <w:sz w:val="22"/>
          <w:szCs w:val="22"/>
        </w:rPr>
        <w:t>normativa que pudiera serle aplicable.</w:t>
      </w:r>
    </w:p>
    <w:p w14:paraId="5235030A" w14:textId="77777777" w:rsidR="00D64038" w:rsidRPr="00D64038" w:rsidRDefault="00D64038" w:rsidP="004B1955">
      <w:pPr>
        <w:jc w:val="both"/>
        <w:rPr>
          <w:rFonts w:cstheme="minorHAnsi"/>
          <w:sz w:val="22"/>
          <w:szCs w:val="22"/>
        </w:rPr>
      </w:pPr>
      <w:r w:rsidRPr="00D64038">
        <w:rPr>
          <w:rFonts w:cstheme="minorHAnsi"/>
          <w:sz w:val="22"/>
          <w:szCs w:val="22"/>
        </w:rPr>
        <w:t>Las partes se obligan a mantener confidencialidad sobre la información, de cualquier tipo, de la otra parte de la que pudieran tener conocimiento con ocasión de la ejecución del presente contrato y se comprometen a no revelarla a terceros sin el consentimiento previo de la otra parte. Esta obligación se mantiene durante y con posterioridad a la vigencia de este contrato.</w:t>
      </w:r>
    </w:p>
    <w:p w14:paraId="56C26994" w14:textId="77777777" w:rsidR="00D64038" w:rsidRPr="00D64038" w:rsidRDefault="00D64038" w:rsidP="004B1955">
      <w:pPr>
        <w:jc w:val="both"/>
        <w:rPr>
          <w:rFonts w:cstheme="minorHAnsi"/>
          <w:sz w:val="22"/>
          <w:szCs w:val="22"/>
        </w:rPr>
      </w:pPr>
      <w:r w:rsidRPr="00D64038">
        <w:rPr>
          <w:rFonts w:cstheme="minorHAnsi"/>
          <w:sz w:val="22"/>
          <w:szCs w:val="22"/>
        </w:rPr>
        <w:t>Se exceptúan de la regla anterior aquellos supuestos en los que la transmisión de información sea necesaria por requerimiento de alguna autoridad oficial o en virtud de cualquier disposición legal.</w:t>
      </w:r>
    </w:p>
    <w:p w14:paraId="7B592F86" w14:textId="77777777" w:rsidR="00D64038" w:rsidRPr="00D64038" w:rsidRDefault="00D64038" w:rsidP="004B0BC3">
      <w:pPr>
        <w:rPr>
          <w:rFonts w:cstheme="minorHAnsi"/>
          <w:sz w:val="22"/>
          <w:szCs w:val="22"/>
        </w:rPr>
      </w:pPr>
    </w:p>
    <w:p w14:paraId="278122F0" w14:textId="77777777" w:rsidR="00D64038" w:rsidRPr="00D64038" w:rsidRDefault="00D64038" w:rsidP="004B0BC3">
      <w:pPr>
        <w:rPr>
          <w:rFonts w:cstheme="minorHAnsi"/>
          <w:sz w:val="22"/>
          <w:szCs w:val="22"/>
        </w:rPr>
      </w:pPr>
      <w:proofErr w:type="gramStart"/>
      <w:r w:rsidRPr="00D64038">
        <w:rPr>
          <w:rFonts w:cstheme="minorHAnsi"/>
          <w:sz w:val="22"/>
          <w:szCs w:val="22"/>
        </w:rPr>
        <w:t>Decimosexta.-</w:t>
      </w:r>
      <w:proofErr w:type="gramEnd"/>
      <w:r w:rsidRPr="00D64038">
        <w:rPr>
          <w:rFonts w:cstheme="minorHAnsi"/>
          <w:sz w:val="22"/>
          <w:szCs w:val="22"/>
        </w:rPr>
        <w:t xml:space="preserve"> </w:t>
      </w:r>
      <w:r w:rsidRPr="00D64038">
        <w:rPr>
          <w:rFonts w:cstheme="minorHAnsi"/>
          <w:i/>
          <w:iCs/>
          <w:sz w:val="22"/>
          <w:szCs w:val="22"/>
        </w:rPr>
        <w:t>Otros acuerdos</w:t>
      </w:r>
      <w:r w:rsidRPr="00D64038">
        <w:rPr>
          <w:rFonts w:cstheme="minorHAnsi"/>
          <w:sz w:val="22"/>
          <w:szCs w:val="22"/>
        </w:rPr>
        <w:t>.</w:t>
      </w:r>
    </w:p>
    <w:p w14:paraId="20262363" w14:textId="77777777" w:rsidR="00D64038" w:rsidRPr="00D64038" w:rsidRDefault="00D64038" w:rsidP="004B0BC3">
      <w:pPr>
        <w:rPr>
          <w:rFonts w:cstheme="minorHAnsi"/>
          <w:sz w:val="22"/>
          <w:szCs w:val="22"/>
        </w:rPr>
      </w:pPr>
    </w:p>
    <w:p w14:paraId="72284A67" w14:textId="77777777" w:rsidR="00D64038" w:rsidRPr="00D64038" w:rsidRDefault="00D64038" w:rsidP="004B0BC3">
      <w:pPr>
        <w:jc w:val="both"/>
        <w:rPr>
          <w:rFonts w:cstheme="minorHAnsi"/>
          <w:sz w:val="22"/>
          <w:szCs w:val="22"/>
        </w:rPr>
      </w:pPr>
      <w:r w:rsidRPr="00D64038">
        <w:rPr>
          <w:rFonts w:cstheme="minorHAnsi"/>
          <w:sz w:val="22"/>
          <w:szCs w:val="22"/>
        </w:rPr>
        <w:t>(Si procede)</w:t>
      </w:r>
    </w:p>
    <w:p w14:paraId="3A2DAC61" w14:textId="77777777" w:rsidR="00D64038" w:rsidRDefault="00D64038" w:rsidP="004B0BC3">
      <w:pPr>
        <w:jc w:val="both"/>
        <w:rPr>
          <w:rFonts w:cstheme="minorHAnsi"/>
          <w:sz w:val="22"/>
          <w:szCs w:val="22"/>
        </w:rPr>
      </w:pPr>
    </w:p>
    <w:p w14:paraId="2855D5C7" w14:textId="42B689E9" w:rsidR="00D64038" w:rsidRDefault="00D64038" w:rsidP="004B0BC3">
      <w:pPr>
        <w:jc w:val="both"/>
        <w:rPr>
          <w:rFonts w:cstheme="minorHAnsi"/>
          <w:sz w:val="22"/>
          <w:szCs w:val="22"/>
        </w:rPr>
      </w:pPr>
      <w:r>
        <w:rPr>
          <w:rFonts w:cstheme="minorHAnsi"/>
          <w:sz w:val="22"/>
          <w:szCs w:val="22"/>
        </w:rPr>
        <w:t>…………………………………………………………………………………………………………………………………………………………………………………………………………………………………………………………………………………………………………………………………………………………………………………………………………………………………………………………………………………………………………………………………………………………………………………………………………</w:t>
      </w:r>
    </w:p>
    <w:p w14:paraId="42A07CB8" w14:textId="77777777" w:rsidR="00D64038" w:rsidRDefault="00D64038" w:rsidP="004B0BC3">
      <w:pPr>
        <w:jc w:val="both"/>
        <w:rPr>
          <w:rFonts w:cstheme="minorHAnsi"/>
          <w:sz w:val="22"/>
          <w:szCs w:val="22"/>
        </w:rPr>
      </w:pPr>
    </w:p>
    <w:p w14:paraId="490C9C01" w14:textId="77777777" w:rsidR="00D64038" w:rsidRDefault="00D64038" w:rsidP="004B0BC3">
      <w:pPr>
        <w:jc w:val="both"/>
        <w:rPr>
          <w:rFonts w:cstheme="minorHAnsi"/>
          <w:sz w:val="22"/>
          <w:szCs w:val="22"/>
        </w:rPr>
      </w:pPr>
    </w:p>
    <w:p w14:paraId="6AB7DA5F" w14:textId="77777777" w:rsidR="00D64038" w:rsidRPr="00D64038" w:rsidRDefault="00D64038" w:rsidP="004B0BC3">
      <w:pPr>
        <w:jc w:val="both"/>
        <w:rPr>
          <w:rFonts w:cstheme="minorHAnsi"/>
          <w:sz w:val="22"/>
          <w:szCs w:val="22"/>
        </w:rPr>
      </w:pPr>
    </w:p>
    <w:p w14:paraId="053ACF32" w14:textId="77777777" w:rsidR="00D64038" w:rsidRPr="00D64038" w:rsidRDefault="00D64038" w:rsidP="004B0BC3">
      <w:pPr>
        <w:jc w:val="both"/>
        <w:rPr>
          <w:rFonts w:cstheme="minorHAnsi"/>
          <w:sz w:val="22"/>
          <w:szCs w:val="22"/>
        </w:rPr>
      </w:pPr>
      <w:r w:rsidRPr="00D64038">
        <w:rPr>
          <w:rFonts w:cstheme="minorHAnsi"/>
          <w:sz w:val="22"/>
          <w:szCs w:val="22"/>
        </w:rPr>
        <w:t xml:space="preserve">Ambas partes aceptan en su totalidad el presente contrato y lo firman, por triplicado y a un solo efecto, en el lugar y fecha arriba indicados. </w:t>
      </w:r>
    </w:p>
    <w:p w14:paraId="3C2B6F5B" w14:textId="77777777" w:rsidR="00D64038" w:rsidRPr="00D64038" w:rsidRDefault="00D64038" w:rsidP="004B0BC3">
      <w:pPr>
        <w:jc w:val="both"/>
        <w:rPr>
          <w:rFonts w:cstheme="minorHAnsi"/>
          <w:sz w:val="22"/>
          <w:szCs w:val="22"/>
        </w:rPr>
      </w:pPr>
    </w:p>
    <w:p w14:paraId="695BC6C1" w14:textId="77777777" w:rsidR="00D64038" w:rsidRPr="00D64038" w:rsidRDefault="00D64038" w:rsidP="004B0BC3">
      <w:pPr>
        <w:jc w:val="both"/>
        <w:rPr>
          <w:rFonts w:cstheme="minorHAnsi"/>
          <w:sz w:val="22"/>
          <w:szCs w:val="22"/>
        </w:rPr>
      </w:pPr>
    </w:p>
    <w:p w14:paraId="00E4CC02" w14:textId="77777777" w:rsidR="00D64038" w:rsidRPr="00D64038" w:rsidRDefault="00D64038" w:rsidP="004B0BC3">
      <w:pPr>
        <w:jc w:val="both"/>
        <w:rPr>
          <w:rFonts w:cstheme="minorHAnsi"/>
          <w:sz w:val="22"/>
          <w:szCs w:val="22"/>
        </w:rPr>
      </w:pPr>
    </w:p>
    <w:p w14:paraId="64731FCC" w14:textId="77777777" w:rsidR="00D64038" w:rsidRPr="00D64038" w:rsidRDefault="00D64038" w:rsidP="004B0BC3">
      <w:pPr>
        <w:jc w:val="both"/>
        <w:rPr>
          <w:rFonts w:cstheme="minorHAnsi"/>
          <w:sz w:val="22"/>
          <w:szCs w:val="22"/>
        </w:rPr>
      </w:pPr>
    </w:p>
    <w:p w14:paraId="2F97C25B" w14:textId="77777777" w:rsidR="00D64038" w:rsidRPr="00D64038" w:rsidRDefault="00D64038" w:rsidP="004B0BC3">
      <w:pPr>
        <w:jc w:val="both"/>
        <w:rPr>
          <w:rFonts w:cstheme="minorHAnsi"/>
          <w:sz w:val="22"/>
          <w:szCs w:val="22"/>
        </w:rPr>
      </w:pPr>
    </w:p>
    <w:p w14:paraId="6C07FBEA" w14:textId="77777777" w:rsidR="00D64038" w:rsidRPr="00D64038" w:rsidRDefault="00D64038" w:rsidP="004B0BC3">
      <w:pPr>
        <w:jc w:val="both"/>
        <w:rPr>
          <w:rFonts w:cstheme="minorHAnsi"/>
          <w:sz w:val="22"/>
          <w:szCs w:val="22"/>
        </w:rPr>
      </w:pPr>
    </w:p>
    <w:p w14:paraId="09583E91" w14:textId="77777777" w:rsidR="00D64038" w:rsidRPr="00D64038" w:rsidRDefault="00D64038" w:rsidP="004B0BC3">
      <w:pPr>
        <w:jc w:val="both"/>
        <w:rPr>
          <w:rFonts w:cstheme="minorHAnsi"/>
          <w:sz w:val="22"/>
          <w:szCs w:val="22"/>
        </w:rPr>
      </w:pPr>
    </w:p>
    <w:p w14:paraId="1964EC36" w14:textId="77777777" w:rsidR="00D64038" w:rsidRPr="00D64038" w:rsidRDefault="00D64038" w:rsidP="004B0BC3">
      <w:pPr>
        <w:jc w:val="both"/>
        <w:rPr>
          <w:rFonts w:cstheme="minorHAnsi"/>
          <w:sz w:val="22"/>
          <w:szCs w:val="22"/>
        </w:rPr>
      </w:pPr>
      <w:r w:rsidRPr="00D64038">
        <w:rPr>
          <w:rFonts w:cstheme="minorHAnsi"/>
          <w:sz w:val="22"/>
          <w:szCs w:val="22"/>
        </w:rPr>
        <w:t xml:space="preserve">El Vendedor </w:t>
      </w:r>
      <w:r w:rsidRPr="00D64038">
        <w:rPr>
          <w:rFonts w:cstheme="minorHAnsi"/>
          <w:sz w:val="22"/>
          <w:szCs w:val="22"/>
        </w:rPr>
        <w:tab/>
      </w:r>
      <w:r w:rsidRPr="00D64038">
        <w:rPr>
          <w:rFonts w:cstheme="minorHAnsi"/>
          <w:sz w:val="22"/>
          <w:szCs w:val="22"/>
        </w:rPr>
        <w:tab/>
      </w:r>
      <w:r w:rsidRPr="00D64038">
        <w:rPr>
          <w:rFonts w:cstheme="minorHAnsi"/>
          <w:sz w:val="22"/>
          <w:szCs w:val="22"/>
        </w:rPr>
        <w:tab/>
      </w:r>
      <w:r w:rsidRPr="00D64038">
        <w:rPr>
          <w:rFonts w:cstheme="minorHAnsi"/>
          <w:sz w:val="22"/>
          <w:szCs w:val="22"/>
        </w:rPr>
        <w:tab/>
      </w:r>
      <w:r w:rsidRPr="00D64038">
        <w:rPr>
          <w:rFonts w:cstheme="minorHAnsi"/>
          <w:sz w:val="22"/>
          <w:szCs w:val="22"/>
        </w:rPr>
        <w:tab/>
        <w:t xml:space="preserve">El Comprador </w:t>
      </w:r>
    </w:p>
    <w:p w14:paraId="4FC69B8C" w14:textId="77777777" w:rsidR="00D64038" w:rsidRPr="00D64038" w:rsidRDefault="00D64038" w:rsidP="004B0BC3">
      <w:pPr>
        <w:jc w:val="both"/>
        <w:rPr>
          <w:rFonts w:cstheme="minorHAnsi"/>
          <w:sz w:val="22"/>
          <w:szCs w:val="22"/>
        </w:rPr>
      </w:pPr>
    </w:p>
    <w:p w14:paraId="114A3216" w14:textId="77777777" w:rsidR="00D64038" w:rsidRPr="00D64038" w:rsidRDefault="00D64038" w:rsidP="004B0BC3">
      <w:pPr>
        <w:jc w:val="both"/>
        <w:rPr>
          <w:rFonts w:cstheme="minorHAnsi"/>
          <w:sz w:val="22"/>
          <w:szCs w:val="22"/>
        </w:rPr>
      </w:pPr>
    </w:p>
    <w:p w14:paraId="667042DE" w14:textId="77777777" w:rsidR="00D64038" w:rsidRPr="00D64038" w:rsidRDefault="00D64038" w:rsidP="004B0BC3">
      <w:pPr>
        <w:jc w:val="both"/>
        <w:rPr>
          <w:rFonts w:cstheme="minorHAnsi"/>
          <w:sz w:val="22"/>
          <w:szCs w:val="22"/>
        </w:rPr>
      </w:pPr>
    </w:p>
    <w:p w14:paraId="7BC2266C" w14:textId="77777777" w:rsidR="00D64038" w:rsidRPr="00D64038" w:rsidRDefault="00D64038" w:rsidP="004B0BC3">
      <w:pPr>
        <w:jc w:val="both"/>
        <w:rPr>
          <w:rFonts w:cstheme="minorHAnsi"/>
          <w:sz w:val="22"/>
          <w:szCs w:val="22"/>
        </w:rPr>
      </w:pPr>
    </w:p>
    <w:p w14:paraId="6248ED07" w14:textId="77777777" w:rsidR="00D64038" w:rsidRPr="00D64038" w:rsidRDefault="00D64038" w:rsidP="004B0BC3">
      <w:pPr>
        <w:jc w:val="both"/>
        <w:rPr>
          <w:rFonts w:cstheme="minorHAnsi"/>
          <w:sz w:val="22"/>
          <w:szCs w:val="22"/>
        </w:rPr>
      </w:pPr>
    </w:p>
    <w:p w14:paraId="22B9FFAF" w14:textId="77777777" w:rsidR="00D64038" w:rsidRPr="00D64038" w:rsidRDefault="00D64038" w:rsidP="004B0BC3">
      <w:pPr>
        <w:jc w:val="both"/>
        <w:rPr>
          <w:rFonts w:cstheme="minorHAnsi"/>
          <w:sz w:val="22"/>
          <w:szCs w:val="22"/>
        </w:rPr>
      </w:pPr>
    </w:p>
    <w:p w14:paraId="5492A3C1" w14:textId="77777777" w:rsidR="00D64038" w:rsidRPr="00D64038" w:rsidRDefault="005B7FDC" w:rsidP="004B0BC3">
      <w:pPr>
        <w:jc w:val="both"/>
        <w:rPr>
          <w:rFonts w:cstheme="minorHAnsi"/>
          <w:sz w:val="22"/>
          <w:szCs w:val="22"/>
        </w:rPr>
      </w:pPr>
      <w:r>
        <w:rPr>
          <w:rFonts w:cstheme="minorHAnsi"/>
          <w:noProof/>
          <w:sz w:val="22"/>
          <w:szCs w:val="22"/>
        </w:rPr>
        <w:pict w14:anchorId="51257311">
          <v:shapetype id="_x0000_t202" coordsize="21600,21600" o:spt="202" path="m,l,21600r21600,l21600,xe">
            <v:stroke joinstyle="miter"/>
            <v:path gradientshapeok="t" o:connecttype="rect"/>
          </v:shapetype>
          <v:shape id="Cuadro de texto 3" o:spid="_x0000_s2050" type="#_x0000_t202" style="position:absolute;left:0;text-align:left;margin-left:-42.3pt;margin-top:15.05pt;width:512.5pt;height:104.9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" filled="f" strokecolor="white">
            <v:textbox style="mso-next-textbox:#Cuadro de texto 3;mso-fit-shape-to-text:t">
              <w:txbxContent>
                <w:p w14:paraId="24BC340F" w14:textId="77777777" w:rsidR="00D64038" w:rsidRPr="00347696" w:rsidRDefault="00D64038" w:rsidP="004B0BC3">
                  <w:pPr>
                    <w:pStyle w:val="Pa7"/>
                    <w:spacing w:before="160"/>
                    <w:jc w:val="both"/>
                    <w:rPr>
                      <w:rFonts w:cs="Arial"/>
                      <w:i/>
                      <w:sz w:val="22"/>
                      <w:szCs w:val="22"/>
                    </w:rPr>
                  </w:pPr>
                  <w:r w:rsidRPr="00347696">
                    <w:rPr>
                      <w:rFonts w:cs="Arial"/>
                      <w:i/>
                      <w:sz w:val="22"/>
                      <w:szCs w:val="22"/>
                    </w:rPr>
                    <w:t>Copias:</w:t>
                  </w:r>
                </w:p>
                <w:p w14:paraId="6325F7F7" w14:textId="77777777" w:rsidR="00D64038" w:rsidRPr="00D64038" w:rsidRDefault="00D64038" w:rsidP="004B0BC3">
                  <w:pPr>
                    <w:pStyle w:val="Pa7"/>
                    <w:spacing w:before="160"/>
                    <w:ind w:firstLine="340"/>
                    <w:jc w:val="both"/>
                    <w:rPr>
                      <w:rFonts w:asciiTheme="minorHAnsi" w:hAnsiTheme="minorHAnsi" w:cstheme="minorHAnsi"/>
                      <w:i/>
                      <w:sz w:val="22"/>
                      <w:szCs w:val="22"/>
                    </w:rPr>
                  </w:pPr>
                  <w:r w:rsidRPr="00D64038">
                    <w:rPr>
                      <w:rFonts w:asciiTheme="minorHAnsi" w:hAnsiTheme="minorHAnsi" w:cstheme="minorHAnsi"/>
                      <w:i/>
                      <w:sz w:val="22"/>
                      <w:szCs w:val="22"/>
                    </w:rPr>
                    <w:t>1. Vendedor</w:t>
                  </w:r>
                </w:p>
                <w:p w14:paraId="42A6BABD" w14:textId="77777777" w:rsidR="00D64038" w:rsidRPr="00D64038" w:rsidRDefault="00D64038" w:rsidP="004B0BC3">
                  <w:pPr>
                    <w:pStyle w:val="Pa6"/>
                    <w:ind w:firstLine="340"/>
                    <w:jc w:val="both"/>
                    <w:rPr>
                      <w:rFonts w:asciiTheme="minorHAnsi" w:hAnsiTheme="minorHAnsi" w:cstheme="minorHAnsi"/>
                      <w:i/>
                      <w:color w:val="000000"/>
                      <w:sz w:val="22"/>
                      <w:szCs w:val="22"/>
                    </w:rPr>
                  </w:pPr>
                  <w:r w:rsidRPr="00D64038">
                    <w:rPr>
                      <w:rFonts w:asciiTheme="minorHAnsi" w:hAnsiTheme="minorHAnsi" w:cstheme="minorHAnsi"/>
                      <w:i/>
                      <w:color w:val="000000"/>
                      <w:sz w:val="22"/>
                      <w:szCs w:val="22"/>
                    </w:rPr>
                    <w:t>2. Comprador</w:t>
                  </w:r>
                </w:p>
                <w:p w14:paraId="1156AFBE" w14:textId="77777777" w:rsidR="00D64038" w:rsidRPr="00D64038" w:rsidRDefault="00D64038" w:rsidP="004B0BC3">
                  <w:pPr>
                    <w:pStyle w:val="Pa6"/>
                    <w:ind w:left="340"/>
                    <w:jc w:val="both"/>
                    <w:rPr>
                      <w:rFonts w:asciiTheme="minorHAnsi" w:hAnsiTheme="minorHAnsi" w:cstheme="minorHAnsi"/>
                      <w:sz w:val="22"/>
                      <w:szCs w:val="22"/>
                    </w:rPr>
                  </w:pPr>
                  <w:r w:rsidRPr="00D64038">
                    <w:rPr>
                      <w:rFonts w:asciiTheme="minorHAnsi" w:hAnsiTheme="minorHAnsi" w:cstheme="minorHAnsi"/>
                      <w:i/>
                      <w:color w:val="000000"/>
                      <w:sz w:val="22"/>
                      <w:szCs w:val="22"/>
                    </w:rPr>
                    <w:t>3. OIVE (el comprador enviará a OIVE, en el plazo de 15 días tras la firma del contrato, copia escaneada de un ejemplar del presente contrato a la dirección de correo electrónico contratosoive@tragsa.es).</w:t>
                  </w:r>
                </w:p>
                <w:p w14:paraId="45A0BFA6" w14:textId="77777777" w:rsidR="00D64038" w:rsidRDefault="00D64038" w:rsidP="004B0BC3">
                  <w:pPr>
                    <w:rPr>
                      <w:i/>
                    </w:rPr>
                  </w:pPr>
                </w:p>
              </w:txbxContent>
            </v:textbox>
          </v:shape>
        </w:pict>
      </w:r>
    </w:p>
    <w:p w14:paraId="18A11262" w14:textId="77777777" w:rsidR="00D64038" w:rsidRPr="00D64038" w:rsidRDefault="00D64038" w:rsidP="004B0BC3">
      <w:pPr>
        <w:jc w:val="both"/>
        <w:rPr>
          <w:rFonts w:cstheme="minorHAnsi"/>
          <w:sz w:val="22"/>
          <w:szCs w:val="22"/>
        </w:rPr>
      </w:pPr>
    </w:p>
    <w:p w14:paraId="764B0953" w14:textId="77777777" w:rsidR="00D64038" w:rsidRPr="00D64038" w:rsidRDefault="00D64038" w:rsidP="004B0BC3">
      <w:pPr>
        <w:jc w:val="both"/>
        <w:rPr>
          <w:rFonts w:cstheme="minorHAnsi"/>
          <w:sz w:val="22"/>
          <w:szCs w:val="22"/>
        </w:rPr>
      </w:pPr>
    </w:p>
    <w:p w14:paraId="37B1992F" w14:textId="77777777" w:rsidR="00D64038" w:rsidRPr="00D64038" w:rsidRDefault="00D64038" w:rsidP="00E16F20">
      <w:pPr>
        <w:pStyle w:val="Default"/>
        <w:rPr>
          <w:rFonts w:asciiTheme="minorHAnsi" w:hAnsiTheme="minorHAnsi" w:cstheme="minorHAnsi"/>
          <w:sz w:val="22"/>
          <w:szCs w:val="22"/>
        </w:rPr>
      </w:pPr>
    </w:p>
    <w:p w14:paraId="7CD85240" w14:textId="28AAF79C" w:rsidR="009E3001" w:rsidRPr="00D64038" w:rsidRDefault="009E3001" w:rsidP="00D64038">
      <w:pPr>
        <w:rPr>
          <w:rFonts w:cstheme="minorHAnsi"/>
        </w:rPr>
      </w:pPr>
    </w:p>
    <w:sectPr w:rsidR="009E3001" w:rsidRPr="00D64038" w:rsidSect="00D64038">
      <w:headerReference w:type="even" r:id="rId12"/>
      <w:footerReference w:type="default" r:id="rId13"/>
      <w:headerReference w:type="first" r:id="rId14"/>
      <w:pgSz w:w="11906" w:h="16838"/>
      <w:pgMar w:top="226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FFB6" w14:textId="77777777" w:rsidR="00D915D2" w:rsidRDefault="00D915D2" w:rsidP="00EA2FCC">
      <w:r>
        <w:separator/>
      </w:r>
    </w:p>
  </w:endnote>
  <w:endnote w:type="continuationSeparator" w:id="0">
    <w:p w14:paraId="174CFB61" w14:textId="77777777" w:rsidR="00D915D2" w:rsidRDefault="00D915D2" w:rsidP="00EA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pitolina">
    <w:altName w:val="Calibri"/>
    <w:panose1 w:val="00000000000000000000"/>
    <w:charset w:val="4D"/>
    <w:family w:val="auto"/>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282952"/>
      <w:docPartObj>
        <w:docPartGallery w:val="Page Numbers (Bottom of Page)"/>
        <w:docPartUnique/>
      </w:docPartObj>
    </w:sdtPr>
    <w:sdtEndPr>
      <w:rPr>
        <w:sz w:val="20"/>
        <w:szCs w:val="20"/>
      </w:rPr>
    </w:sdtEndPr>
    <w:sdtContent>
      <w:p w14:paraId="7F09B227" w14:textId="77777777" w:rsidR="0084264C" w:rsidRPr="0084264C" w:rsidRDefault="0084264C">
        <w:pPr>
          <w:pStyle w:val="Piedepgina"/>
          <w:jc w:val="right"/>
          <w:rPr>
            <w:sz w:val="20"/>
            <w:szCs w:val="20"/>
          </w:rPr>
        </w:pPr>
        <w:r w:rsidRPr="0084264C">
          <w:rPr>
            <w:sz w:val="18"/>
            <w:szCs w:val="18"/>
          </w:rPr>
          <w:fldChar w:fldCharType="begin"/>
        </w:r>
        <w:r w:rsidRPr="0084264C">
          <w:rPr>
            <w:sz w:val="18"/>
            <w:szCs w:val="18"/>
          </w:rPr>
          <w:instrText>PAGE   \* MERGEFORMAT</w:instrText>
        </w:r>
        <w:r w:rsidRPr="0084264C">
          <w:rPr>
            <w:sz w:val="18"/>
            <w:szCs w:val="18"/>
          </w:rPr>
          <w:fldChar w:fldCharType="separate"/>
        </w:r>
        <w:r w:rsidRPr="0084264C">
          <w:rPr>
            <w:sz w:val="18"/>
            <w:szCs w:val="18"/>
          </w:rPr>
          <w:t>2</w:t>
        </w:r>
        <w:r w:rsidRPr="0084264C">
          <w:rPr>
            <w:sz w:val="18"/>
            <w:szCs w:val="18"/>
          </w:rPr>
          <w:fldChar w:fldCharType="end"/>
        </w:r>
      </w:p>
    </w:sdtContent>
  </w:sdt>
  <w:p w14:paraId="32046D3E" w14:textId="595EA0A5" w:rsidR="0084264C" w:rsidRPr="005B7FDC" w:rsidRDefault="005B7FDC" w:rsidP="005B7FDC">
    <w:pPr>
      <w:ind w:left="-709"/>
      <w:rPr>
        <w:rFonts w:ascii="Capitolina" w:hAnsi="Capitolina"/>
        <w:sz w:val="18"/>
        <w:szCs w:val="18"/>
      </w:rPr>
    </w:pPr>
    <w:r w:rsidRPr="005B7FDC">
      <w:rPr>
        <w:rFonts w:ascii="Capitolina" w:hAnsi="Capitolina"/>
        <w:i/>
        <w:iCs/>
        <w:sz w:val="18"/>
        <w:szCs w:val="18"/>
        <w:lang w:val="es-ES_tradnl"/>
      </w:rPr>
      <w:t>Orden APA/787/2024, de 12 de julio, por la que se homologa el contrato-tipo de compraventa de vino que regirá durante las campañas 2024/2025, 2025/2026 y 2026/2027.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DCA9F" w14:textId="77777777" w:rsidR="00D915D2" w:rsidRDefault="00D915D2" w:rsidP="00EA2FCC">
      <w:r>
        <w:separator/>
      </w:r>
    </w:p>
  </w:footnote>
  <w:footnote w:type="continuationSeparator" w:id="0">
    <w:p w14:paraId="5623AA85" w14:textId="77777777" w:rsidR="00D915D2" w:rsidRDefault="00D915D2" w:rsidP="00EA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6BDB" w14:textId="77777777" w:rsidR="00817117" w:rsidRDefault="005B7FDC">
    <w:pPr>
      <w:pStyle w:val="Encabezado"/>
    </w:pPr>
    <w:r>
      <w:rPr>
        <w:noProof/>
      </w:rPr>
      <w:pict w14:anchorId="7CD38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69266" o:spid="_x0000_s1026" type="#_x0000_t75" style="position:absolute;margin-left:0;margin-top:0;width:595.45pt;height:841.9pt;z-index:-251657216;mso-position-horizontal:center;mso-position-horizontal-relative:margin;mso-position-vertical:center;mso-position-vertical-relative:margin" o:allowincell="f">
          <v:imagedata r:id="rId1" o:title="fondo 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472C" w14:textId="77777777" w:rsidR="00817117" w:rsidRDefault="005B7FDC">
    <w:pPr>
      <w:pStyle w:val="Encabezado"/>
    </w:pPr>
    <w:r>
      <w:rPr>
        <w:noProof/>
      </w:rPr>
      <w:pict w14:anchorId="0ADA7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69265" o:spid="_x0000_s1025" type="#_x0000_t75" style="position:absolute;margin-left:0;margin-top:0;width:595.45pt;height:841.9pt;z-index:-251658240;mso-position-horizontal:center;mso-position-horizontal-relative:margin;mso-position-vertical:center;mso-position-vertical-relative:margin" o:allowincell="f">
          <v:imagedata r:id="rId1" o:title="fondo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4350"/>
    <w:multiLevelType w:val="hybridMultilevel"/>
    <w:tmpl w:val="083418C6"/>
    <w:lvl w:ilvl="0" w:tplc="0C0A0013">
      <w:start w:val="1"/>
      <w:numFmt w:val="upperRoman"/>
      <w:lvlText w:val="%1."/>
      <w:lvlJc w:val="right"/>
      <w:pPr>
        <w:ind w:left="720" w:hanging="360"/>
      </w:pPr>
    </w:lvl>
    <w:lvl w:ilvl="1" w:tplc="84AE7F66">
      <w:start w:val="1"/>
      <w:numFmt w:val="lowerRoman"/>
      <w:lvlText w:val="%2."/>
      <w:lvlJc w:val="right"/>
      <w:pPr>
        <w:ind w:left="1440" w:hanging="360"/>
      </w:pPr>
      <w:rPr>
        <w:rFonts w:hint="default"/>
      </w:rPr>
    </w:lvl>
    <w:lvl w:ilvl="2" w:tplc="265CF8C8">
      <w:numFmt w:val="bullet"/>
      <w:lvlText w:val="-"/>
      <w:lvlJc w:val="left"/>
      <w:pPr>
        <w:ind w:left="2340" w:hanging="360"/>
      </w:pPr>
      <w:rPr>
        <w:rFonts w:ascii="Arial" w:eastAsiaTheme="minorEastAsia" w:hAnsi="Arial" w:cs="Arial" w:hint="default"/>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715B2"/>
    <w:multiLevelType w:val="hybridMultilevel"/>
    <w:tmpl w:val="765E5CAC"/>
    <w:lvl w:ilvl="0" w:tplc="BA50278C">
      <w:start w:val="3"/>
      <w:numFmt w:val="bullet"/>
      <w:lvlText w:val="-"/>
      <w:lvlJc w:val="left"/>
      <w:pPr>
        <w:ind w:left="357" w:hanging="360"/>
      </w:pPr>
      <w:rPr>
        <w:rFonts w:ascii="Verdana" w:eastAsiaTheme="minorEastAsia" w:hAnsi="Verdana" w:cstheme="minorBidi" w:hint="default"/>
      </w:rPr>
    </w:lvl>
    <w:lvl w:ilvl="1" w:tplc="0C0A0003">
      <w:start w:val="1"/>
      <w:numFmt w:val="bullet"/>
      <w:lvlText w:val="o"/>
      <w:lvlJc w:val="left"/>
      <w:pPr>
        <w:ind w:left="1077" w:hanging="360"/>
      </w:pPr>
      <w:rPr>
        <w:rFonts w:ascii="Courier New" w:hAnsi="Courier New" w:cs="Courier New" w:hint="default"/>
      </w:rPr>
    </w:lvl>
    <w:lvl w:ilvl="2" w:tplc="0C0A0005" w:tentative="1">
      <w:start w:val="1"/>
      <w:numFmt w:val="bullet"/>
      <w:lvlText w:val=""/>
      <w:lvlJc w:val="left"/>
      <w:pPr>
        <w:ind w:left="1797" w:hanging="360"/>
      </w:pPr>
      <w:rPr>
        <w:rFonts w:ascii="Wingdings" w:hAnsi="Wingdings" w:hint="default"/>
      </w:rPr>
    </w:lvl>
    <w:lvl w:ilvl="3" w:tplc="0C0A0001">
      <w:start w:val="1"/>
      <w:numFmt w:val="bullet"/>
      <w:lvlText w:val=""/>
      <w:lvlJc w:val="left"/>
      <w:pPr>
        <w:ind w:left="2517" w:hanging="360"/>
      </w:pPr>
      <w:rPr>
        <w:rFonts w:ascii="Symbol" w:hAnsi="Symbol" w:hint="default"/>
      </w:rPr>
    </w:lvl>
    <w:lvl w:ilvl="4" w:tplc="0C0A0003" w:tentative="1">
      <w:start w:val="1"/>
      <w:numFmt w:val="bullet"/>
      <w:lvlText w:val="o"/>
      <w:lvlJc w:val="left"/>
      <w:pPr>
        <w:ind w:left="3237" w:hanging="360"/>
      </w:pPr>
      <w:rPr>
        <w:rFonts w:ascii="Courier New" w:hAnsi="Courier New" w:cs="Courier New" w:hint="default"/>
      </w:rPr>
    </w:lvl>
    <w:lvl w:ilvl="5" w:tplc="0C0A0005" w:tentative="1">
      <w:start w:val="1"/>
      <w:numFmt w:val="bullet"/>
      <w:lvlText w:val=""/>
      <w:lvlJc w:val="left"/>
      <w:pPr>
        <w:ind w:left="3957" w:hanging="360"/>
      </w:pPr>
      <w:rPr>
        <w:rFonts w:ascii="Wingdings" w:hAnsi="Wingdings" w:hint="default"/>
      </w:rPr>
    </w:lvl>
    <w:lvl w:ilvl="6" w:tplc="0C0A0001" w:tentative="1">
      <w:start w:val="1"/>
      <w:numFmt w:val="bullet"/>
      <w:lvlText w:val=""/>
      <w:lvlJc w:val="left"/>
      <w:pPr>
        <w:ind w:left="4677" w:hanging="360"/>
      </w:pPr>
      <w:rPr>
        <w:rFonts w:ascii="Symbol" w:hAnsi="Symbol" w:hint="default"/>
      </w:rPr>
    </w:lvl>
    <w:lvl w:ilvl="7" w:tplc="0C0A0003" w:tentative="1">
      <w:start w:val="1"/>
      <w:numFmt w:val="bullet"/>
      <w:lvlText w:val="o"/>
      <w:lvlJc w:val="left"/>
      <w:pPr>
        <w:ind w:left="5397" w:hanging="360"/>
      </w:pPr>
      <w:rPr>
        <w:rFonts w:ascii="Courier New" w:hAnsi="Courier New" w:cs="Courier New" w:hint="default"/>
      </w:rPr>
    </w:lvl>
    <w:lvl w:ilvl="8" w:tplc="0C0A0005" w:tentative="1">
      <w:start w:val="1"/>
      <w:numFmt w:val="bullet"/>
      <w:lvlText w:val=""/>
      <w:lvlJc w:val="left"/>
      <w:pPr>
        <w:ind w:left="6117" w:hanging="360"/>
      </w:pPr>
      <w:rPr>
        <w:rFonts w:ascii="Wingdings" w:hAnsi="Wingdings" w:hint="default"/>
      </w:rPr>
    </w:lvl>
  </w:abstractNum>
  <w:abstractNum w:abstractNumId="2" w15:restartNumberingAfterBreak="0">
    <w:nsid w:val="3D4427B3"/>
    <w:multiLevelType w:val="hybridMultilevel"/>
    <w:tmpl w:val="5BBEDEC8"/>
    <w:lvl w:ilvl="0" w:tplc="265CF8C8">
      <w:numFmt w:val="bullet"/>
      <w:lvlText w:val="-"/>
      <w:lvlJc w:val="left"/>
      <w:pPr>
        <w:ind w:left="360" w:hanging="360"/>
      </w:pPr>
      <w:rPr>
        <w:rFonts w:ascii="Arial" w:eastAsiaTheme="minorEastAsia"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575E70"/>
    <w:multiLevelType w:val="hybridMultilevel"/>
    <w:tmpl w:val="B26EA4E2"/>
    <w:lvl w:ilvl="0" w:tplc="E188A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6B73CF"/>
    <w:multiLevelType w:val="hybridMultilevel"/>
    <w:tmpl w:val="600C153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6224784">
    <w:abstractNumId w:val="1"/>
  </w:num>
  <w:num w:numId="2" w16cid:durableId="1310674956">
    <w:abstractNumId w:val="0"/>
  </w:num>
  <w:num w:numId="3" w16cid:durableId="1680232863">
    <w:abstractNumId w:val="2"/>
  </w:num>
  <w:num w:numId="4" w16cid:durableId="1791128457">
    <w:abstractNumId w:val="3"/>
  </w:num>
  <w:num w:numId="5" w16cid:durableId="1474443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38"/>
    <w:rsid w:val="000170B7"/>
    <w:rsid w:val="00043996"/>
    <w:rsid w:val="000440B2"/>
    <w:rsid w:val="000E4F11"/>
    <w:rsid w:val="00145828"/>
    <w:rsid w:val="001A7ACD"/>
    <w:rsid w:val="001E5E09"/>
    <w:rsid w:val="002629AC"/>
    <w:rsid w:val="003666F1"/>
    <w:rsid w:val="003A47A7"/>
    <w:rsid w:val="00507ACF"/>
    <w:rsid w:val="00561147"/>
    <w:rsid w:val="005B7FDC"/>
    <w:rsid w:val="00664123"/>
    <w:rsid w:val="007273C6"/>
    <w:rsid w:val="00796A75"/>
    <w:rsid w:val="00816E67"/>
    <w:rsid w:val="00817117"/>
    <w:rsid w:val="0083038C"/>
    <w:rsid w:val="0084264C"/>
    <w:rsid w:val="00855FDC"/>
    <w:rsid w:val="00870819"/>
    <w:rsid w:val="009017FB"/>
    <w:rsid w:val="009748A2"/>
    <w:rsid w:val="009E3001"/>
    <w:rsid w:val="009F12EE"/>
    <w:rsid w:val="00A31255"/>
    <w:rsid w:val="00B214A7"/>
    <w:rsid w:val="00B357D0"/>
    <w:rsid w:val="00BD6453"/>
    <w:rsid w:val="00CD28EC"/>
    <w:rsid w:val="00CE3D7A"/>
    <w:rsid w:val="00CF0F25"/>
    <w:rsid w:val="00CF68C7"/>
    <w:rsid w:val="00D64038"/>
    <w:rsid w:val="00D915D2"/>
    <w:rsid w:val="00E55F20"/>
    <w:rsid w:val="00EA2FCC"/>
    <w:rsid w:val="00F50E3C"/>
    <w:rsid w:val="00FF7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3D5AE40"/>
  <w15:chartTrackingRefBased/>
  <w15:docId w15:val="{C71A26D9-383F-4228-A6DD-9E3DA20B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0B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D6453"/>
    <w:rPr>
      <w:rFonts w:ascii="Capitolina" w:hAnsi="Capitolina" w:cs="Calibri"/>
      <w:color w:val="9B1830"/>
      <w:sz w:val="44"/>
      <w:szCs w:val="44"/>
    </w:rPr>
  </w:style>
  <w:style w:type="character" w:customStyle="1" w:styleId="TtuloCar">
    <w:name w:val="Título Car"/>
    <w:basedOn w:val="Fuentedeprrafopredeter"/>
    <w:link w:val="Ttulo"/>
    <w:uiPriority w:val="10"/>
    <w:rsid w:val="00BD6453"/>
    <w:rPr>
      <w:rFonts w:ascii="Capitolina" w:hAnsi="Capitolina" w:cs="Calibri"/>
      <w:color w:val="9B1830"/>
      <w:sz w:val="44"/>
      <w:szCs w:val="44"/>
    </w:rPr>
  </w:style>
  <w:style w:type="paragraph" w:styleId="Subttulo">
    <w:name w:val="Subtitle"/>
    <w:basedOn w:val="Normal"/>
    <w:next w:val="Normal"/>
    <w:link w:val="SubttuloCar"/>
    <w:uiPriority w:val="11"/>
    <w:qFormat/>
    <w:rsid w:val="00BD6453"/>
    <w:pPr>
      <w:spacing w:before="240"/>
    </w:pPr>
    <w:rPr>
      <w:rFonts w:ascii="Capitolina" w:hAnsi="Capitolina" w:cs="Calibri"/>
      <w:color w:val="FBB715"/>
      <w:sz w:val="28"/>
      <w:szCs w:val="28"/>
    </w:rPr>
  </w:style>
  <w:style w:type="character" w:customStyle="1" w:styleId="SubttuloCar">
    <w:name w:val="Subtítulo Car"/>
    <w:basedOn w:val="Fuentedeprrafopredeter"/>
    <w:link w:val="Subttulo"/>
    <w:uiPriority w:val="11"/>
    <w:rsid w:val="00BD6453"/>
    <w:rPr>
      <w:rFonts w:ascii="Capitolina" w:hAnsi="Capitolina" w:cs="Calibri"/>
      <w:color w:val="FBB715"/>
      <w:sz w:val="28"/>
      <w:szCs w:val="28"/>
    </w:rPr>
  </w:style>
  <w:style w:type="paragraph" w:customStyle="1" w:styleId="Texto">
    <w:name w:val="Texto"/>
    <w:qFormat/>
    <w:rsid w:val="00BD6453"/>
    <w:pPr>
      <w:jc w:val="both"/>
    </w:pPr>
    <w:rPr>
      <w:rFonts w:ascii="Calibri" w:hAnsi="Calibri" w:cs="Calibri"/>
      <w:color w:val="000000" w:themeColor="text1"/>
      <w:sz w:val="20"/>
      <w:szCs w:val="20"/>
      <w:shd w:val="clear" w:color="auto" w:fill="FFFFFF"/>
    </w:rPr>
  </w:style>
  <w:style w:type="paragraph" w:styleId="Cita">
    <w:name w:val="Quote"/>
    <w:basedOn w:val="Normal"/>
    <w:next w:val="Normal"/>
    <w:link w:val="CitaCar"/>
    <w:uiPriority w:val="29"/>
    <w:qFormat/>
    <w:rsid w:val="00BD6453"/>
    <w:rPr>
      <w:rFonts w:ascii="Capitolina" w:hAnsi="Capitolina" w:cs="Calibri"/>
      <w:color w:val="9B1830"/>
    </w:rPr>
  </w:style>
  <w:style w:type="character" w:customStyle="1" w:styleId="CitaCar">
    <w:name w:val="Cita Car"/>
    <w:basedOn w:val="Fuentedeprrafopredeter"/>
    <w:link w:val="Cita"/>
    <w:uiPriority w:val="29"/>
    <w:rsid w:val="00BD6453"/>
    <w:rPr>
      <w:rFonts w:ascii="Capitolina" w:hAnsi="Capitolina" w:cs="Calibri"/>
      <w:color w:val="9B1830"/>
    </w:rPr>
  </w:style>
  <w:style w:type="paragraph" w:styleId="Prrafodelista">
    <w:name w:val="List Paragraph"/>
    <w:basedOn w:val="Normal"/>
    <w:link w:val="PrrafodelistaCar"/>
    <w:uiPriority w:val="34"/>
    <w:qFormat/>
    <w:rsid w:val="00EA2FCC"/>
    <w:pPr>
      <w:widowControl w:val="0"/>
    </w:pPr>
    <w:rPr>
      <w:rFonts w:ascii="Verdana" w:eastAsia="Verdana" w:hAnsi="Verdana" w:cs="Verdana"/>
      <w:kern w:val="0"/>
      <w:sz w:val="22"/>
      <w:szCs w:val="22"/>
      <w:lang w:val="en-US"/>
      <w14:ligatures w14:val="none"/>
    </w:rPr>
  </w:style>
  <w:style w:type="character" w:customStyle="1" w:styleId="PrrafodelistaCar">
    <w:name w:val="Párrafo de lista Car"/>
    <w:basedOn w:val="Fuentedeprrafopredeter"/>
    <w:link w:val="Prrafodelista"/>
    <w:uiPriority w:val="34"/>
    <w:rsid w:val="00EA2FCC"/>
    <w:rPr>
      <w:rFonts w:ascii="Verdana" w:eastAsia="Verdana" w:hAnsi="Verdana" w:cs="Verdana"/>
      <w:kern w:val="0"/>
      <w:sz w:val="22"/>
      <w:szCs w:val="22"/>
      <w:lang w:val="en-US"/>
      <w14:ligatures w14:val="none"/>
    </w:rPr>
  </w:style>
  <w:style w:type="paragraph" w:styleId="Textonotapie">
    <w:name w:val="footnote text"/>
    <w:basedOn w:val="Normal"/>
    <w:link w:val="TextonotapieCar"/>
    <w:uiPriority w:val="99"/>
    <w:semiHidden/>
    <w:unhideWhenUsed/>
    <w:rsid w:val="00EA2FCC"/>
    <w:rPr>
      <w:rFonts w:eastAsiaTheme="minorEastAsia"/>
      <w:kern w:val="0"/>
      <w:sz w:val="20"/>
      <w:szCs w:val="20"/>
      <w:lang w:eastAsia="es-ES"/>
      <w14:ligatures w14:val="none"/>
    </w:rPr>
  </w:style>
  <w:style w:type="character" w:customStyle="1" w:styleId="TextonotapieCar">
    <w:name w:val="Texto nota pie Car"/>
    <w:basedOn w:val="Fuentedeprrafopredeter"/>
    <w:link w:val="Textonotapie"/>
    <w:uiPriority w:val="99"/>
    <w:semiHidden/>
    <w:rsid w:val="00EA2FCC"/>
    <w:rPr>
      <w:rFonts w:eastAsiaTheme="minorEastAsia"/>
      <w:kern w:val="0"/>
      <w:sz w:val="20"/>
      <w:szCs w:val="20"/>
      <w:lang w:eastAsia="es-ES"/>
      <w14:ligatures w14:val="none"/>
    </w:rPr>
  </w:style>
  <w:style w:type="character" w:styleId="Refdenotaalpie">
    <w:name w:val="footnote reference"/>
    <w:basedOn w:val="Fuentedeprrafopredeter"/>
    <w:uiPriority w:val="99"/>
    <w:semiHidden/>
    <w:unhideWhenUsed/>
    <w:rsid w:val="00EA2FCC"/>
    <w:rPr>
      <w:vertAlign w:val="superscript"/>
    </w:rPr>
  </w:style>
  <w:style w:type="paragraph" w:styleId="Encabezado">
    <w:name w:val="header"/>
    <w:basedOn w:val="Normal"/>
    <w:link w:val="EncabezadoCar"/>
    <w:uiPriority w:val="99"/>
    <w:unhideWhenUsed/>
    <w:rsid w:val="003A47A7"/>
    <w:pPr>
      <w:tabs>
        <w:tab w:val="center" w:pos="4252"/>
        <w:tab w:val="right" w:pos="8504"/>
      </w:tabs>
    </w:pPr>
  </w:style>
  <w:style w:type="character" w:customStyle="1" w:styleId="EncabezadoCar">
    <w:name w:val="Encabezado Car"/>
    <w:basedOn w:val="Fuentedeprrafopredeter"/>
    <w:link w:val="Encabezado"/>
    <w:uiPriority w:val="99"/>
    <w:rsid w:val="003A47A7"/>
  </w:style>
  <w:style w:type="paragraph" w:styleId="Piedepgina">
    <w:name w:val="footer"/>
    <w:basedOn w:val="Normal"/>
    <w:link w:val="PiedepginaCar"/>
    <w:uiPriority w:val="99"/>
    <w:unhideWhenUsed/>
    <w:rsid w:val="003A47A7"/>
    <w:pPr>
      <w:tabs>
        <w:tab w:val="center" w:pos="4252"/>
        <w:tab w:val="right" w:pos="8504"/>
      </w:tabs>
    </w:pPr>
  </w:style>
  <w:style w:type="character" w:customStyle="1" w:styleId="PiedepginaCar">
    <w:name w:val="Pie de página Car"/>
    <w:basedOn w:val="Fuentedeprrafopredeter"/>
    <w:link w:val="Piedepgina"/>
    <w:uiPriority w:val="99"/>
    <w:rsid w:val="003A47A7"/>
  </w:style>
  <w:style w:type="character" w:styleId="Hipervnculo">
    <w:name w:val="Hyperlink"/>
    <w:rsid w:val="00D64038"/>
    <w:rPr>
      <w:color w:val="0000FF"/>
      <w:u w:val="single"/>
    </w:rPr>
  </w:style>
  <w:style w:type="paragraph" w:customStyle="1" w:styleId="Default">
    <w:name w:val="Default"/>
    <w:rsid w:val="00D64038"/>
    <w:pPr>
      <w:autoSpaceDE w:val="0"/>
      <w:autoSpaceDN w:val="0"/>
      <w:adjustRightInd w:val="0"/>
    </w:pPr>
    <w:rPr>
      <w:rFonts w:ascii="Arial" w:eastAsia="Times New Roman" w:hAnsi="Arial" w:cs="Arial"/>
      <w:color w:val="000000"/>
      <w:kern w:val="0"/>
      <w:lang w:eastAsia="es-ES"/>
      <w14:ligatures w14:val="none"/>
    </w:rPr>
  </w:style>
  <w:style w:type="paragraph" w:customStyle="1" w:styleId="Pa6">
    <w:name w:val="Pa6"/>
    <w:basedOn w:val="Default"/>
    <w:next w:val="Default"/>
    <w:rsid w:val="00D64038"/>
    <w:pPr>
      <w:spacing w:line="201" w:lineRule="atLeast"/>
    </w:pPr>
    <w:rPr>
      <w:rFonts w:cs="Times New Roman"/>
      <w:color w:val="auto"/>
    </w:rPr>
  </w:style>
  <w:style w:type="paragraph" w:customStyle="1" w:styleId="Pa7">
    <w:name w:val="Pa7"/>
    <w:basedOn w:val="Default"/>
    <w:next w:val="Default"/>
    <w:rsid w:val="00D64038"/>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profesionaldelvino.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20Garcia\OneDrive%20-%20OIVE\Documentos\Plantillas%20personalizadas%20de%20Office\carta%20OI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C5BF513FB0A22419F99086D70878AAE" ma:contentTypeVersion="13" ma:contentTypeDescription="Crear nuevo documento." ma:contentTypeScope="" ma:versionID="7fbad3382861f88db4c8ae7a52a75036">
  <xsd:schema xmlns:xsd="http://www.w3.org/2001/XMLSchema" xmlns:xs="http://www.w3.org/2001/XMLSchema" xmlns:p="http://schemas.microsoft.com/office/2006/metadata/properties" xmlns:ns2="1d541e1c-1e42-46eb-b2c3-58fd03b8b189" xmlns:ns3="34525428-070a-48c9-910d-02718fa81209" targetNamespace="http://schemas.microsoft.com/office/2006/metadata/properties" ma:root="true" ma:fieldsID="c4aadc3dae976c96cb11d100eda3a4f2" ns2:_="" ns3:_="">
    <xsd:import namespace="1d541e1c-1e42-46eb-b2c3-58fd03b8b189"/>
    <xsd:import namespace="34525428-070a-48c9-910d-02718fa812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41e1c-1e42-46eb-b2c3-58fd03b8b1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7eb04bd7-4dec-4c56-83fe-ef6be703ad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428-070a-48c9-910d-02718fa812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60af51-06f5-4a53-995f-86f3e9bf1f71}" ma:internalName="TaxCatchAll" ma:showField="CatchAllData" ma:web="34525428-070a-48c9-910d-02718fa81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41e1c-1e42-46eb-b2c3-58fd03b8b189">
      <Terms xmlns="http://schemas.microsoft.com/office/infopath/2007/PartnerControls"/>
    </lcf76f155ced4ddcb4097134ff3c332f>
    <TaxCatchAll xmlns="34525428-070a-48c9-910d-02718fa81209" xsi:nil="true"/>
  </documentManagement>
</p:properties>
</file>

<file path=customXml/itemProps1.xml><?xml version="1.0" encoding="utf-8"?>
<ds:datastoreItem xmlns:ds="http://schemas.openxmlformats.org/officeDocument/2006/customXml" ds:itemID="{89B936B4-F2E3-483B-9CDA-EC1671A19DFC}">
  <ds:schemaRefs>
    <ds:schemaRef ds:uri="http://schemas.microsoft.com/sharepoint/v3/contenttype/forms"/>
  </ds:schemaRefs>
</ds:datastoreItem>
</file>

<file path=customXml/itemProps2.xml><?xml version="1.0" encoding="utf-8"?>
<ds:datastoreItem xmlns:ds="http://schemas.openxmlformats.org/officeDocument/2006/customXml" ds:itemID="{7EFE091F-9895-4983-A401-05B716DB6962}">
  <ds:schemaRefs>
    <ds:schemaRef ds:uri="http://schemas.openxmlformats.org/officeDocument/2006/bibliography"/>
  </ds:schemaRefs>
</ds:datastoreItem>
</file>

<file path=customXml/itemProps3.xml><?xml version="1.0" encoding="utf-8"?>
<ds:datastoreItem xmlns:ds="http://schemas.openxmlformats.org/officeDocument/2006/customXml" ds:itemID="{AA5E0803-1B88-4C13-B7C9-136932118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41e1c-1e42-46eb-b2c3-58fd03b8b189"/>
    <ds:schemaRef ds:uri="34525428-070a-48c9-910d-02718fa81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AB4DB-2BFA-4D81-947E-1CEBA613A1D4}">
  <ds:schemaRefs>
    <ds:schemaRef ds:uri="http://schemas.microsoft.com/office/2006/metadata/properties"/>
    <ds:schemaRef ds:uri="http://schemas.microsoft.com/office/infopath/2007/PartnerControls"/>
    <ds:schemaRef ds:uri="1d541e1c-1e42-46eb-b2c3-58fd03b8b189"/>
    <ds:schemaRef ds:uri="34525428-070a-48c9-910d-02718fa81209"/>
  </ds:schemaRefs>
</ds:datastoreItem>
</file>

<file path=docProps/app.xml><?xml version="1.0" encoding="utf-8"?>
<Properties xmlns="http://schemas.openxmlformats.org/officeDocument/2006/extended-properties" xmlns:vt="http://schemas.openxmlformats.org/officeDocument/2006/docPropsVTypes">
  <Template>carta OIVE</Template>
  <TotalTime>18</TotalTime>
  <Pages>8</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Garcia</dc:creator>
  <cp:keywords/>
  <dc:description/>
  <cp:lastModifiedBy>Susana García Dolla – OIVE</cp:lastModifiedBy>
  <cp:revision>10</cp:revision>
  <dcterms:created xsi:type="dcterms:W3CDTF">2024-05-08T14:10:00Z</dcterms:created>
  <dcterms:modified xsi:type="dcterms:W3CDTF">2024-07-29T10:23:00Z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0x0101005C5BF513FB0A22419F99086D70878AAE</vt:lpwstr>
  </property>
  <property fmtid="{D5CDD505-2E9C-101B-9397-08002B2CF9AE}" pid="3" name="MediaServiceImageTags">
    <vt:lpwstr/>
  </property>
</Properties>
</file>